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199B4" w14:textId="4D48CEA1" w:rsidR="00FD1448" w:rsidRDefault="00786AA9" w:rsidP="00FD1448">
      <w:pPr>
        <w:jc w:val="right"/>
        <w:rPr>
          <w:rFonts w:ascii="Arial" w:hAnsi="Arial"/>
          <w:color w:val="000000"/>
          <w:sz w:val="16"/>
        </w:rPr>
      </w:pPr>
      <w:bookmarkStart w:id="0" w:name="_GoBack"/>
      <w:bookmarkEnd w:id="0"/>
      <w:r>
        <w:tab/>
      </w:r>
      <w:r>
        <w:tab/>
      </w:r>
      <w:r w:rsidR="00FD1448">
        <w:rPr>
          <w:rFonts w:ascii="Arial" w:hAnsi="Arial"/>
          <w:color w:val="000000"/>
          <w:sz w:val="16"/>
        </w:rPr>
        <w:t>OMB Approval No.2502-0598</w:t>
      </w:r>
    </w:p>
    <w:p w14:paraId="08729065" w14:textId="54456C57" w:rsidR="00FD1448" w:rsidRDefault="007C6E05" w:rsidP="00FD1448">
      <w:pPr>
        <w:ind w:left="7200" w:firstLine="720"/>
        <w:jc w:val="right"/>
        <w:rPr>
          <w:rFonts w:ascii="Arial" w:hAnsi="Arial"/>
          <w:color w:val="000000"/>
          <w:sz w:val="16"/>
        </w:rPr>
      </w:pPr>
      <w:r>
        <w:rPr>
          <w:rFonts w:ascii="Arial" w:hAnsi="Arial"/>
          <w:color w:val="000000"/>
          <w:sz w:val="16"/>
        </w:rPr>
        <w:t xml:space="preserve">   (Exp. 06/30/2017</w:t>
      </w:r>
      <w:r w:rsidR="00FD1448">
        <w:rPr>
          <w:rFonts w:ascii="Arial" w:hAnsi="Arial"/>
          <w:color w:val="000000"/>
          <w:sz w:val="16"/>
        </w:rPr>
        <w:t>)</w:t>
      </w:r>
    </w:p>
    <w:p w14:paraId="2E1A2BDD" w14:textId="77777777" w:rsidR="00786AA9" w:rsidRDefault="00786AA9" w:rsidP="00FD1448">
      <w:pPr>
        <w:pStyle w:val="Footer"/>
        <w:tabs>
          <w:tab w:val="clear" w:pos="4320"/>
          <w:tab w:val="clear" w:pos="8640"/>
          <w:tab w:val="left" w:pos="6480"/>
          <w:tab w:val="left" w:pos="7200"/>
        </w:tabs>
        <w:rPr>
          <w:rFonts w:ascii="Arial" w:hAnsi="Arial"/>
          <w:sz w:val="16"/>
        </w:rPr>
      </w:pPr>
    </w:p>
    <w:p w14:paraId="3D118777" w14:textId="77777777" w:rsidR="00786AA9" w:rsidRDefault="00786AA9">
      <w:pPr>
        <w:pStyle w:val="Footer"/>
        <w:tabs>
          <w:tab w:val="clear" w:pos="4320"/>
          <w:tab w:val="clear" w:pos="8640"/>
          <w:tab w:val="left" w:pos="6480"/>
          <w:tab w:val="left" w:pos="7200"/>
        </w:tabs>
        <w:rPr>
          <w:rFonts w:ascii="Arial" w:hAnsi="Arial"/>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786AA9" w14:paraId="0DE3BE30" w14:textId="77777777" w:rsidTr="009665C4">
        <w:tc>
          <w:tcPr>
            <w:tcW w:w="9576" w:type="dxa"/>
            <w:tcBorders>
              <w:top w:val="single" w:sz="6" w:space="0" w:color="auto"/>
              <w:left w:val="single" w:sz="6" w:space="0" w:color="auto"/>
              <w:bottom w:val="single" w:sz="6" w:space="0" w:color="auto"/>
              <w:right w:val="single" w:sz="6" w:space="0" w:color="auto"/>
            </w:tcBorders>
          </w:tcPr>
          <w:p w14:paraId="1A2EBBB5" w14:textId="2CCE8EA8" w:rsidR="00EA5463" w:rsidRDefault="00786AA9">
            <w:pPr>
              <w:rPr>
                <w:rFonts w:ascii="Arial" w:hAnsi="Arial"/>
                <w:sz w:val="16"/>
              </w:rPr>
            </w:pPr>
            <w:r w:rsidRPr="00C94CAB">
              <w:rPr>
                <w:rFonts w:ascii="Arial" w:hAnsi="Arial"/>
                <w:b/>
                <w:sz w:val="16"/>
              </w:rPr>
              <w:t>Public Reporting Burden</w:t>
            </w:r>
            <w:r>
              <w:rPr>
                <w:rFonts w:ascii="Arial" w:hAnsi="Arial"/>
                <w:sz w:val="16"/>
              </w:rPr>
              <w:t xml:space="preserve"> for this collection of information is estimated to average .75 hours per response, including the time for reviewing instructions, searching existing data sources, gathering and maintaining the data needed, and completing and reviewing the collection of information.  </w:t>
            </w:r>
            <w:r w:rsidR="00C94CAB" w:rsidRPr="00C94CAB">
              <w:rPr>
                <w:rFonts w:ascii="Arial" w:hAnsi="Arial"/>
                <w:sz w:val="16"/>
              </w:rPr>
              <w:t xml:space="preserve">Response to this request for information is </w:t>
            </w:r>
            <w:r w:rsidR="00C94CAB" w:rsidRPr="00C94CAB">
              <w:rPr>
                <w:rFonts w:ascii="Arial" w:hAnsi="Arial"/>
                <w:bCs/>
                <w:sz w:val="16"/>
              </w:rPr>
              <w:t>required in order to receive the benefits to be derived</w:t>
            </w:r>
            <w:r w:rsidR="00C94CAB" w:rsidRPr="00C94CAB">
              <w:rPr>
                <w:rFonts w:ascii="Arial" w:hAnsi="Arial"/>
                <w:sz w:val="16"/>
              </w:rPr>
              <w:t xml:space="preserve">.  This agency may not collect this information, and you are not required to complete this form unless it displays a currently valid OMB control number.  </w:t>
            </w:r>
            <w:r w:rsidR="003E2007" w:rsidRPr="003E2007">
              <w:rPr>
                <w:rFonts w:ascii="Arial" w:hAnsi="Arial"/>
                <w:sz w:val="16"/>
              </w:rPr>
              <w:t>While no assurance of confidentiality is pledged to respondents, HUD generally discloses this data only in response to a Freedom of Information Act request.</w:t>
            </w:r>
            <w:r w:rsidR="00C94CAB" w:rsidRPr="00C94CAB">
              <w:rPr>
                <w:rFonts w:ascii="Arial" w:hAnsi="Arial"/>
                <w:sz w:val="16"/>
              </w:rPr>
              <w:t xml:space="preserve">  </w:t>
            </w:r>
          </w:p>
        </w:tc>
      </w:tr>
    </w:tbl>
    <w:p w14:paraId="7503EA16" w14:textId="77777777" w:rsidR="00786AA9" w:rsidRDefault="00786AA9">
      <w:pPr>
        <w:pStyle w:val="Footer"/>
        <w:tabs>
          <w:tab w:val="clear" w:pos="4320"/>
          <w:tab w:val="clear" w:pos="8640"/>
          <w:tab w:val="left" w:pos="7200"/>
        </w:tabs>
      </w:pPr>
    </w:p>
    <w:p w14:paraId="3238461A" w14:textId="77777777" w:rsidR="00786AA9" w:rsidRDefault="00786AA9">
      <w:pPr>
        <w:pStyle w:val="Heading1"/>
        <w:rPr>
          <w:b w:val="0"/>
          <w:sz w:val="20"/>
        </w:rPr>
      </w:pPr>
      <w:r>
        <w:rPr>
          <w:b w:val="0"/>
          <w:sz w:val="20"/>
        </w:rPr>
        <w:t>Recording Requested by:</w:t>
      </w:r>
    </w:p>
    <w:p w14:paraId="33E633E1" w14:textId="77777777" w:rsidR="00786AA9" w:rsidRDefault="00786AA9">
      <w:pPr>
        <w:rPr>
          <w:rFonts w:ascii="Arial" w:hAnsi="Arial"/>
          <w:sz w:val="20"/>
        </w:rPr>
      </w:pPr>
      <w:r>
        <w:rPr>
          <w:rFonts w:ascii="Arial" w:hAnsi="Arial"/>
          <w:sz w:val="20"/>
        </w:rPr>
        <w:t>_____________________</w:t>
      </w:r>
    </w:p>
    <w:p w14:paraId="21610FD0" w14:textId="77777777" w:rsidR="00786AA9" w:rsidRDefault="00786AA9">
      <w:pPr>
        <w:rPr>
          <w:rFonts w:ascii="Arial" w:hAnsi="Arial"/>
          <w:sz w:val="20"/>
        </w:rPr>
      </w:pPr>
      <w:r>
        <w:rPr>
          <w:rFonts w:ascii="Arial" w:hAnsi="Arial"/>
          <w:sz w:val="20"/>
        </w:rPr>
        <w:t>_____________________</w:t>
      </w:r>
    </w:p>
    <w:p w14:paraId="23A86692" w14:textId="77777777" w:rsidR="00786AA9" w:rsidRDefault="00786AA9">
      <w:pPr>
        <w:rPr>
          <w:rFonts w:ascii="Arial" w:hAnsi="Arial"/>
          <w:sz w:val="20"/>
        </w:rPr>
      </w:pPr>
      <w:r>
        <w:rPr>
          <w:rFonts w:ascii="Arial" w:hAnsi="Arial"/>
          <w:sz w:val="20"/>
        </w:rPr>
        <w:t>_____________________</w:t>
      </w:r>
    </w:p>
    <w:p w14:paraId="0E73B7DF" w14:textId="77777777" w:rsidR="00786AA9" w:rsidRDefault="00786AA9">
      <w:pPr>
        <w:rPr>
          <w:rFonts w:ascii="Arial" w:hAnsi="Arial"/>
          <w:sz w:val="20"/>
        </w:rPr>
      </w:pPr>
      <w:r>
        <w:rPr>
          <w:rFonts w:ascii="Arial" w:hAnsi="Arial"/>
          <w:sz w:val="20"/>
        </w:rPr>
        <w:t>_____________________</w:t>
      </w:r>
    </w:p>
    <w:p w14:paraId="0861AEC5" w14:textId="77777777" w:rsidR="00786AA9" w:rsidRDefault="00786AA9">
      <w:pPr>
        <w:rPr>
          <w:rFonts w:ascii="Arial" w:hAnsi="Arial"/>
          <w:sz w:val="20"/>
        </w:rPr>
      </w:pPr>
    </w:p>
    <w:p w14:paraId="267A7D5B" w14:textId="77777777" w:rsidR="00786AA9" w:rsidRDefault="00786AA9">
      <w:pPr>
        <w:rPr>
          <w:rFonts w:ascii="Arial" w:hAnsi="Arial"/>
          <w:sz w:val="20"/>
        </w:rPr>
      </w:pPr>
      <w:r>
        <w:rPr>
          <w:rFonts w:ascii="Arial" w:hAnsi="Arial"/>
          <w:sz w:val="20"/>
        </w:rPr>
        <w:t>After Recording return to:</w:t>
      </w:r>
    </w:p>
    <w:p w14:paraId="4427D1F7" w14:textId="77777777" w:rsidR="00786AA9" w:rsidRDefault="00786AA9">
      <w:pPr>
        <w:rPr>
          <w:rFonts w:ascii="Arial" w:hAnsi="Arial"/>
          <w:sz w:val="20"/>
        </w:rPr>
      </w:pPr>
      <w:r>
        <w:rPr>
          <w:rFonts w:ascii="Arial" w:hAnsi="Arial"/>
          <w:sz w:val="20"/>
        </w:rPr>
        <w:t>_____________________</w:t>
      </w:r>
    </w:p>
    <w:p w14:paraId="46AEDCA1" w14:textId="77777777" w:rsidR="00786AA9" w:rsidRDefault="00786AA9">
      <w:pPr>
        <w:rPr>
          <w:rFonts w:ascii="Arial" w:hAnsi="Arial"/>
          <w:sz w:val="20"/>
        </w:rPr>
      </w:pPr>
      <w:r>
        <w:rPr>
          <w:rFonts w:ascii="Arial" w:hAnsi="Arial"/>
          <w:sz w:val="20"/>
        </w:rPr>
        <w:t>_____________________</w:t>
      </w:r>
    </w:p>
    <w:p w14:paraId="3D52D58B" w14:textId="77777777" w:rsidR="00786AA9" w:rsidRDefault="00786AA9">
      <w:pPr>
        <w:rPr>
          <w:rFonts w:ascii="Arial" w:hAnsi="Arial"/>
          <w:sz w:val="20"/>
        </w:rPr>
      </w:pPr>
      <w:r>
        <w:rPr>
          <w:rFonts w:ascii="Arial" w:hAnsi="Arial"/>
          <w:sz w:val="20"/>
        </w:rPr>
        <w:t>_____________________</w:t>
      </w:r>
    </w:p>
    <w:p w14:paraId="2DD71328" w14:textId="77777777" w:rsidR="00786AA9" w:rsidRDefault="00786AA9">
      <w:pPr>
        <w:rPr>
          <w:rFonts w:ascii="Arial" w:hAnsi="Arial"/>
        </w:rPr>
      </w:pPr>
      <w:r>
        <w:rPr>
          <w:rFonts w:ascii="Arial" w:hAnsi="Arial"/>
          <w:sz w:val="20"/>
        </w:rPr>
        <w:t>_____________________</w:t>
      </w:r>
    </w:p>
    <w:p w14:paraId="2F06C152" w14:textId="77777777" w:rsidR="00786AA9" w:rsidRDefault="00786AA9">
      <w:pPr>
        <w:pStyle w:val="Heading1"/>
        <w:jc w:val="center"/>
        <w:rPr>
          <w:sz w:val="24"/>
        </w:rPr>
      </w:pPr>
      <w:r>
        <w:rPr>
          <w:sz w:val="24"/>
        </w:rPr>
        <w:t>U.S. DEPARTMENT OF HOUSING AND URBAN DEVELOPMENT</w:t>
      </w:r>
      <w:r>
        <w:rPr>
          <w:sz w:val="24"/>
        </w:rPr>
        <w:fldChar w:fldCharType="begin"/>
      </w:r>
      <w:r>
        <w:rPr>
          <w:sz w:val="24"/>
        </w:rPr>
        <w:instrText xml:space="preserve">PRIVATE </w:instrText>
      </w:r>
      <w:r>
        <w:rPr>
          <w:sz w:val="24"/>
        </w:rPr>
        <w:fldChar w:fldCharType="end"/>
      </w:r>
    </w:p>
    <w:p w14:paraId="31332DD3" w14:textId="77777777" w:rsidR="00786AA9" w:rsidRDefault="00786AA9">
      <w:pPr>
        <w:tabs>
          <w:tab w:val="center" w:pos="4680"/>
        </w:tabs>
        <w:suppressAutoHyphens/>
        <w:jc w:val="center"/>
        <w:rPr>
          <w:rFonts w:ascii="Arial" w:hAnsi="Arial"/>
          <w:i/>
        </w:rPr>
      </w:pPr>
      <w:r>
        <w:rPr>
          <w:rFonts w:ascii="Arial" w:hAnsi="Arial"/>
          <w:b/>
        </w:rPr>
        <w:t>REGULATORY AGREEMENT FOR MULTIFAMILY PROJECTS</w:t>
      </w:r>
    </w:p>
    <w:p w14:paraId="1371B2A0" w14:textId="77777777" w:rsidR="00786AA9" w:rsidRDefault="00786AA9">
      <w:pPr>
        <w:tabs>
          <w:tab w:val="center" w:pos="4680"/>
        </w:tabs>
        <w:suppressAutoHyphens/>
        <w:jc w:val="center"/>
        <w:rPr>
          <w:rFonts w:ascii="Arial" w:hAnsi="Arial"/>
          <w:i/>
        </w:rPr>
      </w:pPr>
    </w:p>
    <w:p w14:paraId="0BDE55BB" w14:textId="77777777" w:rsidR="00786AA9" w:rsidRDefault="00786AA9">
      <w:pPr>
        <w:tabs>
          <w:tab w:val="center" w:pos="4680"/>
        </w:tabs>
        <w:suppressAutoHyphens/>
        <w:jc w:val="center"/>
        <w:rPr>
          <w:rFonts w:ascii="Arial" w:hAnsi="Arial"/>
          <w:b/>
          <w:u w:val="single"/>
        </w:rPr>
      </w:pPr>
      <w:r>
        <w:rPr>
          <w:rFonts w:ascii="Arial" w:hAnsi="Arial"/>
          <w:b/>
        </w:rPr>
        <w:t>UNDER SECTIONS 207, 220, 221(d)(3), 221(d)(4), 223(a)(7), 223(f) and 231 OF THE NATIONAL HOUSING ACT, AS AMENDED</w:t>
      </w:r>
    </w:p>
    <w:p w14:paraId="6B8BA3D9" w14:textId="77777777" w:rsidR="00786AA9" w:rsidRDefault="00786AA9">
      <w:pPr>
        <w:tabs>
          <w:tab w:val="left" w:pos="-720"/>
        </w:tabs>
        <w:suppressAutoHyphens/>
        <w:jc w:val="center"/>
        <w:rPr>
          <w:rFonts w:ascii="Arial" w:hAnsi="Arial"/>
          <w:b/>
          <w:u w:val="single"/>
        </w:rPr>
      </w:pPr>
    </w:p>
    <w:p w14:paraId="6719AF85" w14:textId="77777777" w:rsidR="00786AA9" w:rsidRDefault="00786AA9">
      <w:pPr>
        <w:tabs>
          <w:tab w:val="left" w:pos="-720"/>
        </w:tabs>
        <w:suppressAutoHyphens/>
        <w:jc w:val="center"/>
        <w:rPr>
          <w:rFonts w:ascii="Arial" w:hAnsi="Arial"/>
          <w:b/>
          <w:u w:val="single"/>
        </w:rPr>
      </w:pPr>
      <w:r>
        <w:rPr>
          <w:rFonts w:ascii="Arial" w:hAnsi="Arial"/>
          <w:b/>
        </w:rPr>
        <w:t>Replaces HUD- 92465, 92466, FHA-1730, and 1733</w:t>
      </w:r>
    </w:p>
    <w:p w14:paraId="5F6F6C8A" w14:textId="77777777" w:rsidR="00786AA9" w:rsidRDefault="00786AA9">
      <w:pPr>
        <w:tabs>
          <w:tab w:val="left" w:pos="-720"/>
        </w:tabs>
        <w:suppressAutoHyphens/>
        <w:rPr>
          <w:rFonts w:ascii="Arial" w:hAnsi="Arial"/>
          <w:b/>
          <w:sz w:val="20"/>
          <w:u w:val="single"/>
        </w:rPr>
      </w:pPr>
    </w:p>
    <w:p w14:paraId="50A3C133" w14:textId="77777777" w:rsidR="00786AA9" w:rsidRDefault="00786AA9">
      <w:pPr>
        <w:tabs>
          <w:tab w:val="left" w:pos="-720"/>
        </w:tabs>
        <w:suppressAutoHyphens/>
        <w:rPr>
          <w:rFonts w:ascii="Arial" w:hAnsi="Arial"/>
          <w:b/>
          <w:sz w:val="20"/>
          <w:u w:val="single"/>
        </w:rPr>
      </w:pPr>
      <w:r>
        <w:rPr>
          <w:rFonts w:ascii="Arial" w:hAnsi="Arial"/>
          <w:b/>
          <w:sz w:val="20"/>
          <w:u w:val="single"/>
        </w:rPr>
        <w:t>Project Name:</w:t>
      </w:r>
    </w:p>
    <w:p w14:paraId="35379DEA" w14:textId="77777777" w:rsidR="00786AA9" w:rsidRDefault="00786AA9">
      <w:pPr>
        <w:tabs>
          <w:tab w:val="left" w:pos="-720"/>
        </w:tabs>
        <w:suppressAutoHyphens/>
        <w:rPr>
          <w:rFonts w:ascii="Arial" w:hAnsi="Arial"/>
          <w:b/>
          <w:sz w:val="20"/>
          <w:u w:val="single"/>
        </w:rPr>
      </w:pPr>
    </w:p>
    <w:p w14:paraId="31B1F26D" w14:textId="77777777" w:rsidR="00A55522" w:rsidRDefault="00786AA9">
      <w:pPr>
        <w:tabs>
          <w:tab w:val="left" w:pos="-720"/>
        </w:tabs>
        <w:suppressAutoHyphens/>
        <w:rPr>
          <w:rFonts w:ascii="Arial" w:hAnsi="Arial"/>
          <w:b/>
          <w:sz w:val="20"/>
        </w:rPr>
      </w:pPr>
      <w:r>
        <w:rPr>
          <w:rFonts w:ascii="Arial" w:hAnsi="Arial"/>
          <w:b/>
          <w:sz w:val="20"/>
          <w:u w:val="single"/>
        </w:rPr>
        <w:t>HUD Project No.</w:t>
      </w:r>
      <w:r>
        <w:rPr>
          <w:rFonts w:ascii="Arial" w:hAnsi="Arial"/>
          <w:b/>
          <w:sz w:val="20"/>
        </w:rPr>
        <w:t xml:space="preserve">:                                                                             </w:t>
      </w:r>
    </w:p>
    <w:p w14:paraId="12ADFFF7" w14:textId="77777777" w:rsidR="00A55522" w:rsidRPr="00A55522" w:rsidRDefault="00A55522">
      <w:pPr>
        <w:tabs>
          <w:tab w:val="left" w:pos="-720"/>
        </w:tabs>
        <w:suppressAutoHyphens/>
        <w:rPr>
          <w:rFonts w:ascii="Arial" w:hAnsi="Arial"/>
          <w:b/>
          <w:sz w:val="20"/>
        </w:rPr>
      </w:pPr>
      <w:r>
        <w:rPr>
          <w:rFonts w:ascii="Arial" w:hAnsi="Arial"/>
          <w:b/>
          <w:sz w:val="20"/>
          <w:u w:val="single"/>
        </w:rPr>
        <w:t>HAP Contract No.</w:t>
      </w:r>
      <w:r>
        <w:rPr>
          <w:rFonts w:ascii="Arial" w:hAnsi="Arial"/>
          <w:b/>
          <w:sz w:val="20"/>
        </w:rPr>
        <w:t>:</w:t>
      </w:r>
    </w:p>
    <w:p w14:paraId="38415B55" w14:textId="77777777" w:rsidR="00786AA9" w:rsidRDefault="00786AA9">
      <w:pPr>
        <w:tabs>
          <w:tab w:val="left" w:pos="-720"/>
        </w:tabs>
        <w:suppressAutoHyphens/>
        <w:rPr>
          <w:rFonts w:ascii="Arial" w:hAnsi="Arial"/>
          <w:b/>
          <w:sz w:val="20"/>
        </w:rPr>
      </w:pPr>
    </w:p>
    <w:p w14:paraId="3E5992FC" w14:textId="77777777" w:rsidR="00786AA9" w:rsidRDefault="00786AA9">
      <w:pPr>
        <w:tabs>
          <w:tab w:val="left" w:pos="-720"/>
          <w:tab w:val="left" w:pos="6210"/>
        </w:tabs>
        <w:suppressAutoHyphens/>
        <w:rPr>
          <w:rFonts w:ascii="Arial" w:hAnsi="Arial"/>
          <w:b/>
          <w:sz w:val="20"/>
          <w:u w:val="single"/>
        </w:rPr>
      </w:pPr>
      <w:r>
        <w:rPr>
          <w:rFonts w:ascii="Arial" w:hAnsi="Arial"/>
          <w:b/>
          <w:sz w:val="20"/>
          <w:u w:val="single"/>
        </w:rPr>
        <w:t>Project Location:</w:t>
      </w:r>
    </w:p>
    <w:p w14:paraId="0D68B5DA" w14:textId="77777777" w:rsidR="00786AA9" w:rsidRDefault="00786AA9">
      <w:pPr>
        <w:tabs>
          <w:tab w:val="left" w:pos="-720"/>
          <w:tab w:val="left" w:pos="6210"/>
        </w:tabs>
        <w:suppressAutoHyphens/>
        <w:rPr>
          <w:rFonts w:ascii="Arial" w:hAnsi="Arial"/>
          <w:b/>
          <w:sz w:val="20"/>
          <w:u w:val="single"/>
        </w:rPr>
      </w:pPr>
    </w:p>
    <w:p w14:paraId="051519AE" w14:textId="77777777" w:rsidR="00786AA9" w:rsidRDefault="00786AA9">
      <w:pPr>
        <w:tabs>
          <w:tab w:val="left" w:pos="-720"/>
          <w:tab w:val="left" w:pos="6210"/>
        </w:tabs>
        <w:suppressAutoHyphens/>
        <w:rPr>
          <w:rFonts w:ascii="Arial" w:hAnsi="Arial"/>
          <w:b/>
          <w:sz w:val="20"/>
        </w:rPr>
      </w:pPr>
      <w:r>
        <w:rPr>
          <w:rFonts w:ascii="Arial" w:hAnsi="Arial"/>
          <w:b/>
          <w:sz w:val="20"/>
          <w:u w:val="single"/>
        </w:rPr>
        <w:t>Lender</w:t>
      </w:r>
      <w:r>
        <w:rPr>
          <w:rFonts w:ascii="Arial" w:hAnsi="Arial"/>
          <w:b/>
          <w:sz w:val="20"/>
        </w:rPr>
        <w:t xml:space="preserve">:                                                  </w:t>
      </w:r>
      <w:r>
        <w:rPr>
          <w:rFonts w:ascii="Arial" w:hAnsi="Arial"/>
          <w:sz w:val="20"/>
        </w:rPr>
        <w:t xml:space="preserve">                             </w:t>
      </w:r>
      <w:r>
        <w:rPr>
          <w:rFonts w:ascii="Arial" w:hAnsi="Arial"/>
          <w:b/>
          <w:sz w:val="20"/>
          <w:u w:val="single"/>
        </w:rPr>
        <w:t>Processed under</w:t>
      </w:r>
      <w:r>
        <w:rPr>
          <w:rFonts w:ascii="Arial" w:hAnsi="Arial"/>
          <w:b/>
          <w:sz w:val="20"/>
        </w:rPr>
        <w:t>:         [  ]MAP    [  ]TAP</w:t>
      </w:r>
    </w:p>
    <w:p w14:paraId="1586E581" w14:textId="77777777" w:rsidR="00786AA9" w:rsidRDefault="00786AA9">
      <w:pPr>
        <w:tabs>
          <w:tab w:val="left" w:pos="-720"/>
        </w:tabs>
        <w:suppressAutoHyphens/>
        <w:rPr>
          <w:rFonts w:ascii="Arial" w:hAnsi="Arial"/>
          <w:sz w:val="20"/>
        </w:rPr>
      </w:pPr>
    </w:p>
    <w:p w14:paraId="731F4FAA" w14:textId="77777777" w:rsidR="00786AA9" w:rsidRDefault="00786AA9">
      <w:pPr>
        <w:tabs>
          <w:tab w:val="left" w:pos="-720"/>
        </w:tabs>
        <w:suppressAutoHyphens/>
        <w:rPr>
          <w:rFonts w:ascii="Arial" w:hAnsi="Arial"/>
          <w:sz w:val="20"/>
        </w:rPr>
      </w:pPr>
    </w:p>
    <w:p w14:paraId="134029BE" w14:textId="77777777" w:rsidR="00786AA9" w:rsidRDefault="00786AA9">
      <w:pPr>
        <w:tabs>
          <w:tab w:val="left" w:pos="-720"/>
          <w:tab w:val="left" w:pos="6210"/>
        </w:tabs>
        <w:suppressAutoHyphens/>
        <w:rPr>
          <w:rFonts w:ascii="Arial" w:hAnsi="Arial"/>
          <w:b/>
          <w:sz w:val="20"/>
        </w:rPr>
      </w:pPr>
      <w:r>
        <w:rPr>
          <w:rFonts w:ascii="Arial" w:hAnsi="Arial"/>
          <w:b/>
          <w:sz w:val="20"/>
          <w:u w:val="single"/>
        </w:rPr>
        <w:t>Original Principal Amount of Multifamily Note</w:t>
      </w:r>
      <w:r>
        <w:rPr>
          <w:rFonts w:ascii="Arial" w:hAnsi="Arial"/>
          <w:b/>
          <w:sz w:val="20"/>
        </w:rPr>
        <w:t>:</w:t>
      </w:r>
      <w:r>
        <w:rPr>
          <w:rFonts w:ascii="Arial" w:hAnsi="Arial"/>
          <w:b/>
          <w:sz w:val="20"/>
        </w:rPr>
        <w:tab/>
      </w:r>
    </w:p>
    <w:p w14:paraId="1F8E109A" w14:textId="77777777" w:rsidR="00786AA9" w:rsidRDefault="00786AA9">
      <w:pPr>
        <w:tabs>
          <w:tab w:val="left" w:pos="-720"/>
        </w:tabs>
        <w:suppressAutoHyphens/>
        <w:rPr>
          <w:rFonts w:ascii="Arial" w:hAnsi="Arial"/>
          <w:b/>
          <w:sz w:val="20"/>
        </w:rPr>
      </w:pPr>
    </w:p>
    <w:p w14:paraId="281FAEBA" w14:textId="77777777" w:rsidR="00786AA9" w:rsidRDefault="00786AA9">
      <w:pPr>
        <w:tabs>
          <w:tab w:val="left" w:pos="-720"/>
        </w:tabs>
        <w:suppressAutoHyphens/>
        <w:rPr>
          <w:rFonts w:ascii="Arial" w:hAnsi="Arial"/>
          <w:b/>
          <w:sz w:val="20"/>
          <w:u w:val="single"/>
        </w:rPr>
      </w:pPr>
    </w:p>
    <w:p w14:paraId="627ED3AF" w14:textId="77777777" w:rsidR="00786AA9" w:rsidRDefault="00786AA9">
      <w:pPr>
        <w:tabs>
          <w:tab w:val="left" w:pos="-720"/>
        </w:tabs>
        <w:suppressAutoHyphens/>
        <w:rPr>
          <w:rFonts w:ascii="Arial" w:hAnsi="Arial"/>
          <w:b/>
          <w:sz w:val="20"/>
          <w:u w:val="single"/>
        </w:rPr>
      </w:pPr>
      <w:r>
        <w:rPr>
          <w:rFonts w:ascii="Arial" w:hAnsi="Arial"/>
          <w:b/>
          <w:sz w:val="20"/>
          <w:u w:val="single"/>
        </w:rPr>
        <w:t xml:space="preserve">Originally endorsed for insurance under Section </w:t>
      </w:r>
      <w:r>
        <w:rPr>
          <w:rFonts w:ascii="Arial" w:hAnsi="Arial"/>
          <w:sz w:val="20"/>
          <w:u w:val="single"/>
        </w:rPr>
        <w:t>______________</w:t>
      </w:r>
      <w:r>
        <w:rPr>
          <w:rFonts w:ascii="Arial" w:hAnsi="Arial"/>
          <w:sz w:val="20"/>
        </w:rPr>
        <w:t xml:space="preserve">.  </w:t>
      </w:r>
      <w:r>
        <w:rPr>
          <w:rFonts w:ascii="Arial" w:hAnsi="Arial"/>
          <w:b/>
          <w:sz w:val="20"/>
        </w:rPr>
        <w:t>Date of Note:</w:t>
      </w:r>
    </w:p>
    <w:p w14:paraId="368BD0AB" w14:textId="77777777" w:rsidR="00786AA9" w:rsidRDefault="00786AA9">
      <w:pPr>
        <w:tabs>
          <w:tab w:val="left" w:pos="-720"/>
        </w:tabs>
        <w:suppressAutoHyphens/>
        <w:rPr>
          <w:rFonts w:ascii="Arial" w:hAnsi="Arial"/>
          <w:b/>
          <w:sz w:val="20"/>
        </w:rPr>
      </w:pPr>
    </w:p>
    <w:p w14:paraId="2CD0FFC5" w14:textId="77777777" w:rsidR="00786AA9" w:rsidRDefault="00786AA9">
      <w:pPr>
        <w:tabs>
          <w:tab w:val="left" w:pos="-720"/>
        </w:tabs>
        <w:suppressAutoHyphens/>
        <w:rPr>
          <w:rFonts w:ascii="Arial" w:hAnsi="Arial"/>
          <w:b/>
          <w:sz w:val="20"/>
        </w:rPr>
      </w:pPr>
    </w:p>
    <w:p w14:paraId="68F105A0" w14:textId="77777777" w:rsidR="00852D7E" w:rsidRDefault="002443D0">
      <w:pPr>
        <w:tabs>
          <w:tab w:val="left" w:pos="-720"/>
        </w:tabs>
        <w:suppressAutoHyphens/>
        <w:rPr>
          <w:rFonts w:ascii="Arial" w:hAnsi="Arial"/>
          <w:b/>
          <w:sz w:val="20"/>
        </w:rPr>
      </w:pPr>
      <w:r>
        <w:rPr>
          <w:rFonts w:ascii="Arial" w:hAnsi="Arial"/>
          <w:b/>
          <w:sz w:val="20"/>
        </w:rPr>
        <w:t>Residual Receipts Rider</w:t>
      </w:r>
      <w:r w:rsidR="00852D7E">
        <w:rPr>
          <w:rFonts w:ascii="Arial" w:hAnsi="Arial"/>
          <w:b/>
          <w:sz w:val="20"/>
        </w:rPr>
        <w:t>:  ______Yes   _____No</w:t>
      </w:r>
    </w:p>
    <w:p w14:paraId="0171BBE5" w14:textId="77777777" w:rsidR="00C90B6C" w:rsidRDefault="002770A5">
      <w:pPr>
        <w:tabs>
          <w:tab w:val="left" w:pos="-720"/>
        </w:tabs>
        <w:suppressAutoHyphens/>
        <w:rPr>
          <w:rFonts w:ascii="Arial" w:hAnsi="Arial"/>
          <w:b/>
          <w:sz w:val="20"/>
        </w:rPr>
      </w:pPr>
      <w:r>
        <w:rPr>
          <w:rFonts w:ascii="Arial" w:hAnsi="Arial"/>
          <w:b/>
          <w:sz w:val="20"/>
        </w:rPr>
        <w:t>*</w:t>
      </w:r>
      <w:r>
        <w:rPr>
          <w:rFonts w:ascii="Arial" w:hAnsi="Arial"/>
          <w:i/>
          <w:sz w:val="20"/>
        </w:rPr>
        <w:t xml:space="preserve">If “yes” is checked, the </w:t>
      </w:r>
      <w:r w:rsidR="002443D0">
        <w:rPr>
          <w:rFonts w:ascii="Arial" w:hAnsi="Arial"/>
          <w:i/>
          <w:sz w:val="20"/>
        </w:rPr>
        <w:t xml:space="preserve">Surplus Cash provisions of this Agreement are modified by an attached Rider relating to residual receipts account requirements. </w:t>
      </w:r>
    </w:p>
    <w:p w14:paraId="034201D5" w14:textId="77777777" w:rsidR="002443D0" w:rsidRDefault="002443D0">
      <w:pPr>
        <w:tabs>
          <w:tab w:val="left" w:pos="-720"/>
        </w:tabs>
        <w:suppressAutoHyphens/>
        <w:rPr>
          <w:rFonts w:ascii="Arial" w:hAnsi="Arial"/>
          <w:b/>
          <w:sz w:val="20"/>
        </w:rPr>
      </w:pPr>
    </w:p>
    <w:p w14:paraId="164D005B" w14:textId="77777777" w:rsidR="002443D0" w:rsidRDefault="002443D0">
      <w:pPr>
        <w:tabs>
          <w:tab w:val="left" w:pos="-720"/>
        </w:tabs>
        <w:suppressAutoHyphens/>
        <w:rPr>
          <w:rFonts w:ascii="Arial" w:hAnsi="Arial"/>
          <w:b/>
          <w:sz w:val="20"/>
        </w:rPr>
      </w:pPr>
    </w:p>
    <w:p w14:paraId="231355F9" w14:textId="663531A7" w:rsidR="00786AA9" w:rsidRPr="00BA655A" w:rsidRDefault="00786AA9">
      <w:pPr>
        <w:tabs>
          <w:tab w:val="left" w:pos="-720"/>
          <w:tab w:val="left" w:pos="360"/>
        </w:tabs>
        <w:suppressAutoHyphens/>
        <w:rPr>
          <w:rFonts w:ascii="Arial" w:hAnsi="Arial" w:cs="Arial"/>
          <w:szCs w:val="24"/>
        </w:rPr>
      </w:pPr>
      <w:r>
        <w:rPr>
          <w:rFonts w:ascii="Arial" w:hAnsi="Arial"/>
          <w:b/>
        </w:rPr>
        <w:lastRenderedPageBreak/>
        <w:tab/>
      </w:r>
      <w:r w:rsidRPr="00BA655A">
        <w:rPr>
          <w:rFonts w:ascii="Arial" w:hAnsi="Arial" w:cs="Arial"/>
          <w:szCs w:val="24"/>
        </w:rPr>
        <w:t>This</w:t>
      </w:r>
      <w:r w:rsidR="00E04AE2">
        <w:rPr>
          <w:rFonts w:ascii="Arial" w:hAnsi="Arial" w:cs="Arial"/>
          <w:szCs w:val="24"/>
        </w:rPr>
        <w:t xml:space="preserve"> Agreement</w:t>
      </w:r>
      <w:r w:rsidRPr="00BA655A">
        <w:rPr>
          <w:rFonts w:ascii="Arial" w:hAnsi="Arial" w:cs="Arial"/>
          <w:szCs w:val="24"/>
        </w:rPr>
        <w:t xml:space="preserve"> is entered into this </w:t>
      </w:r>
      <w:r w:rsidRPr="00BA655A">
        <w:rPr>
          <w:rFonts w:ascii="Arial" w:hAnsi="Arial" w:cs="Arial"/>
          <w:szCs w:val="24"/>
          <w:u w:val="single"/>
        </w:rPr>
        <w:t xml:space="preserve">         </w:t>
      </w:r>
      <w:r w:rsidRPr="00BA655A">
        <w:rPr>
          <w:rFonts w:ascii="Arial" w:hAnsi="Arial" w:cs="Arial"/>
          <w:szCs w:val="24"/>
        </w:rPr>
        <w:t xml:space="preserve"> day of </w:t>
      </w:r>
      <w:r w:rsidRPr="00BA655A">
        <w:rPr>
          <w:rFonts w:ascii="Arial" w:hAnsi="Arial" w:cs="Arial"/>
          <w:szCs w:val="24"/>
          <w:u w:val="single"/>
        </w:rPr>
        <w:t xml:space="preserve">                   </w:t>
      </w:r>
      <w:r w:rsidRPr="00BA655A">
        <w:rPr>
          <w:rFonts w:ascii="Arial" w:hAnsi="Arial" w:cs="Arial"/>
          <w:szCs w:val="24"/>
        </w:rPr>
        <w:t xml:space="preserve"> ,  20</w:t>
      </w:r>
      <w:r w:rsidRPr="00BA655A">
        <w:rPr>
          <w:rFonts w:ascii="Arial" w:hAnsi="Arial" w:cs="Arial"/>
          <w:szCs w:val="24"/>
          <w:u w:val="single"/>
        </w:rPr>
        <w:t xml:space="preserve">    </w:t>
      </w:r>
      <w:r w:rsidRPr="00BA655A">
        <w:rPr>
          <w:rFonts w:ascii="Arial" w:hAnsi="Arial" w:cs="Arial"/>
          <w:szCs w:val="24"/>
        </w:rPr>
        <w:t xml:space="preserve">, between ________________________________, </w:t>
      </w:r>
      <w:proofErr w:type="spellStart"/>
      <w:r w:rsidRPr="00BA655A">
        <w:rPr>
          <w:rFonts w:ascii="Arial" w:hAnsi="Arial" w:cs="Arial"/>
          <w:szCs w:val="24"/>
        </w:rPr>
        <w:t>a</w:t>
      </w:r>
      <w:proofErr w:type="spellEnd"/>
      <w:r w:rsidRPr="00BA655A">
        <w:rPr>
          <w:rFonts w:ascii="Arial" w:hAnsi="Arial" w:cs="Arial"/>
          <w:szCs w:val="24"/>
        </w:rPr>
        <w:t xml:space="preserve"> </w:t>
      </w:r>
      <w:r w:rsidRPr="00BA655A">
        <w:rPr>
          <w:rFonts w:ascii="Arial" w:hAnsi="Arial" w:cs="Arial"/>
          <w:szCs w:val="24"/>
          <w:u w:val="single"/>
        </w:rPr>
        <w:t xml:space="preserve">                                                     </w:t>
      </w:r>
      <w:r w:rsidRPr="00BA655A">
        <w:rPr>
          <w:rFonts w:ascii="Arial" w:hAnsi="Arial" w:cs="Arial"/>
          <w:szCs w:val="24"/>
        </w:rPr>
        <w:t xml:space="preserve"> organized and existing under the laws of </w:t>
      </w:r>
      <w:r w:rsidRPr="00BA655A">
        <w:rPr>
          <w:rFonts w:ascii="Arial" w:hAnsi="Arial" w:cs="Arial"/>
          <w:szCs w:val="24"/>
          <w:u w:val="single"/>
        </w:rPr>
        <w:t xml:space="preserve">                                                                   </w:t>
      </w:r>
      <w:r w:rsidRPr="00BA655A">
        <w:rPr>
          <w:rFonts w:ascii="Arial" w:hAnsi="Arial" w:cs="Arial"/>
          <w:szCs w:val="24"/>
        </w:rPr>
        <w:t xml:space="preserve"> , whose address is </w:t>
      </w:r>
      <w:r w:rsidRPr="00BA655A">
        <w:rPr>
          <w:rFonts w:ascii="Arial" w:hAnsi="Arial" w:cs="Arial"/>
          <w:szCs w:val="24"/>
          <w:u w:val="single"/>
        </w:rPr>
        <w:t xml:space="preserve">                          </w:t>
      </w:r>
      <w:r w:rsidRPr="00BA655A">
        <w:rPr>
          <w:rFonts w:ascii="Arial" w:hAnsi="Arial" w:cs="Arial"/>
          <w:szCs w:val="24"/>
        </w:rPr>
        <w:t>, its successors, heirs, and assigns (jointly and severally) (</w:t>
      </w:r>
      <w:r w:rsidRPr="009665C4">
        <w:rPr>
          <w:rFonts w:ascii="Arial" w:hAnsi="Arial"/>
          <w:b/>
        </w:rPr>
        <w:t>Borrower</w:t>
      </w:r>
      <w:r w:rsidRPr="00BA655A">
        <w:rPr>
          <w:rFonts w:ascii="Arial" w:hAnsi="Arial" w:cs="Arial"/>
          <w:szCs w:val="24"/>
        </w:rPr>
        <w:t>) and the United States Department of Housing and Urban Development, acting by and through the Secretary, his or her successors, assigns or designates (</w:t>
      </w:r>
      <w:r w:rsidRPr="009665C4">
        <w:rPr>
          <w:rFonts w:ascii="Arial" w:hAnsi="Arial"/>
          <w:b/>
        </w:rPr>
        <w:t>HUD</w:t>
      </w:r>
      <w:r w:rsidRPr="00BA655A">
        <w:rPr>
          <w:rFonts w:ascii="Arial" w:hAnsi="Arial" w:cs="Arial"/>
          <w:szCs w:val="24"/>
        </w:rPr>
        <w:t>).</w:t>
      </w:r>
    </w:p>
    <w:p w14:paraId="37D5F169" w14:textId="77777777" w:rsidR="00786AA9" w:rsidRPr="00BA655A" w:rsidRDefault="00786AA9">
      <w:pPr>
        <w:tabs>
          <w:tab w:val="left" w:pos="-720"/>
        </w:tabs>
        <w:suppressAutoHyphens/>
        <w:rPr>
          <w:rFonts w:ascii="Arial" w:hAnsi="Arial" w:cs="Arial"/>
          <w:szCs w:val="24"/>
        </w:rPr>
      </w:pPr>
    </w:p>
    <w:p w14:paraId="259B10F7" w14:textId="77777777" w:rsidR="00786AA9" w:rsidRPr="00BA655A" w:rsidRDefault="00786AA9">
      <w:pPr>
        <w:tabs>
          <w:tab w:val="left" w:pos="-720"/>
        </w:tabs>
        <w:suppressAutoHyphens/>
        <w:rPr>
          <w:rFonts w:ascii="Arial" w:hAnsi="Arial" w:cs="Arial"/>
          <w:szCs w:val="24"/>
        </w:rPr>
        <w:sectPr w:rsidR="00786AA9" w:rsidRPr="00BA655A" w:rsidSect="009F5C18">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720" w:gutter="0"/>
          <w:pgNumType w:start="1"/>
          <w:cols w:space="720" w:equalWidth="0">
            <w:col w:w="9360"/>
          </w:cols>
          <w:noEndnote/>
        </w:sectPr>
      </w:pPr>
    </w:p>
    <w:p w14:paraId="48E69E5C" w14:textId="77777777" w:rsidR="00786AA9" w:rsidRPr="00BA655A" w:rsidRDefault="00786AA9">
      <w:pPr>
        <w:tabs>
          <w:tab w:val="left" w:pos="-720"/>
          <w:tab w:val="left" w:pos="360"/>
        </w:tabs>
        <w:suppressAutoHyphens/>
        <w:rPr>
          <w:rFonts w:ascii="Arial" w:hAnsi="Arial" w:cs="Arial"/>
          <w:szCs w:val="24"/>
        </w:rPr>
      </w:pPr>
      <w:r w:rsidRPr="00BA655A">
        <w:rPr>
          <w:rFonts w:ascii="Arial" w:hAnsi="Arial" w:cs="Arial"/>
          <w:szCs w:val="24"/>
        </w:rPr>
        <w:tab/>
        <w:t>In consideration of, and in exchange for an action by HUD, HUD and Borrower agree to the terms of this Agreement.  The HUD action may be one of the following:  HUD’s endorsement for insurance of the Note, HUD’s consent to the transfer of the Mortgaged Property, HUD’s sale and conveyance of the Mortgaged Property, or HUD’s consent to other actions related to Borrower or to the Mortgaged Property.</w:t>
      </w:r>
    </w:p>
    <w:p w14:paraId="525605F7" w14:textId="77777777" w:rsidR="00786AA9" w:rsidRPr="00BA655A" w:rsidRDefault="00786AA9">
      <w:pPr>
        <w:tabs>
          <w:tab w:val="left" w:pos="-720"/>
        </w:tabs>
        <w:suppressAutoHyphens/>
        <w:rPr>
          <w:rFonts w:ascii="Arial" w:hAnsi="Arial" w:cs="Arial"/>
          <w:szCs w:val="24"/>
        </w:rPr>
      </w:pPr>
    </w:p>
    <w:p w14:paraId="492FA6B4" w14:textId="77777777" w:rsidR="00786AA9" w:rsidRPr="00BA655A" w:rsidRDefault="00786AA9">
      <w:pPr>
        <w:tabs>
          <w:tab w:val="left" w:pos="-720"/>
          <w:tab w:val="left" w:pos="360"/>
        </w:tabs>
        <w:suppressAutoHyphens/>
        <w:rPr>
          <w:rFonts w:ascii="Arial" w:hAnsi="Arial" w:cs="Arial"/>
          <w:szCs w:val="24"/>
        </w:rPr>
      </w:pPr>
      <w:r w:rsidRPr="00BA655A">
        <w:rPr>
          <w:rFonts w:ascii="Arial" w:hAnsi="Arial" w:cs="Arial"/>
          <w:szCs w:val="24"/>
        </w:rPr>
        <w:tab/>
        <w:t>Further, Borrower and HUD execute this Agreement in order to comply</w:t>
      </w:r>
      <w:r w:rsidR="002C45AD" w:rsidRPr="00BA655A">
        <w:rPr>
          <w:rFonts w:ascii="Arial" w:hAnsi="Arial" w:cs="Arial"/>
          <w:szCs w:val="24"/>
        </w:rPr>
        <w:t xml:space="preserve"> with the requirements of the National Housing Act, as amended, and the regulations adopted by HUD pursuant thereto</w:t>
      </w:r>
      <w:r w:rsidRPr="00BA655A">
        <w:rPr>
          <w:rFonts w:ascii="Arial" w:hAnsi="Arial" w:cs="Arial"/>
          <w:szCs w:val="24"/>
        </w:rPr>
        <w:t>.  This Agreement shall continue during such period of time as HUD shall be the owner, holder, or insurer of the Note.</w:t>
      </w:r>
      <w:r w:rsidR="00BB303A" w:rsidRPr="00BA655A">
        <w:rPr>
          <w:rFonts w:ascii="Arial" w:hAnsi="Arial" w:cs="Arial"/>
          <w:szCs w:val="24"/>
        </w:rPr>
        <w:t xml:space="preserve">  Upon satisfaction of such Note, this Agreement shall automatically terminate.  However, </w:t>
      </w:r>
      <w:r w:rsidR="001F4FD2" w:rsidRPr="00BA655A">
        <w:rPr>
          <w:rFonts w:ascii="Arial" w:hAnsi="Arial" w:cs="Arial"/>
          <w:szCs w:val="24"/>
        </w:rPr>
        <w:t xml:space="preserve">Borrower shall be </w:t>
      </w:r>
      <w:r w:rsidR="00C52E9F" w:rsidRPr="00BA655A">
        <w:rPr>
          <w:rFonts w:ascii="Arial" w:hAnsi="Arial" w:cs="Arial"/>
          <w:szCs w:val="24"/>
        </w:rPr>
        <w:t>responsible</w:t>
      </w:r>
      <w:r w:rsidR="001F4FD2" w:rsidRPr="00BA655A">
        <w:rPr>
          <w:rFonts w:ascii="Arial" w:hAnsi="Arial" w:cs="Arial"/>
          <w:szCs w:val="24"/>
        </w:rPr>
        <w:t xml:space="preserve"> for any </w:t>
      </w:r>
      <w:r w:rsidR="009E401A" w:rsidRPr="00BA655A">
        <w:rPr>
          <w:rFonts w:ascii="Arial" w:hAnsi="Arial" w:cs="Arial"/>
          <w:szCs w:val="24"/>
        </w:rPr>
        <w:t>V</w:t>
      </w:r>
      <w:r w:rsidR="001F4FD2" w:rsidRPr="00BA655A">
        <w:rPr>
          <w:rFonts w:ascii="Arial" w:hAnsi="Arial" w:cs="Arial"/>
          <w:szCs w:val="24"/>
        </w:rPr>
        <w:t xml:space="preserve">iolations of this Agreement which occurred prior to termination. </w:t>
      </w:r>
    </w:p>
    <w:p w14:paraId="441B164A" w14:textId="77777777" w:rsidR="00786AA9" w:rsidRPr="00BA655A" w:rsidRDefault="00786AA9">
      <w:pPr>
        <w:tabs>
          <w:tab w:val="left" w:pos="-720"/>
        </w:tabs>
        <w:suppressAutoHyphens/>
        <w:rPr>
          <w:rFonts w:ascii="Arial" w:hAnsi="Arial" w:cs="Arial"/>
          <w:szCs w:val="24"/>
        </w:rPr>
      </w:pPr>
    </w:p>
    <w:p w14:paraId="5E32F8FC" w14:textId="77777777" w:rsidR="00786AA9" w:rsidRPr="00BA655A" w:rsidRDefault="00786AA9">
      <w:pPr>
        <w:tabs>
          <w:tab w:val="left" w:pos="-720"/>
          <w:tab w:val="left" w:pos="360"/>
        </w:tabs>
        <w:suppressAutoHyphens/>
        <w:rPr>
          <w:rFonts w:ascii="Arial" w:hAnsi="Arial" w:cs="Arial"/>
          <w:szCs w:val="24"/>
        </w:rPr>
      </w:pPr>
      <w:r w:rsidRPr="00BA655A">
        <w:rPr>
          <w:rFonts w:ascii="Arial" w:hAnsi="Arial" w:cs="Arial"/>
          <w:szCs w:val="24"/>
        </w:rPr>
        <w:tab/>
        <w:t>Violation of this Agreement may subject Borrower and other signatories hereto to adverse actions.  Refer to Article VII below.</w:t>
      </w:r>
    </w:p>
    <w:p w14:paraId="6486CF29" w14:textId="77777777" w:rsidR="00786AA9" w:rsidRPr="00BA655A" w:rsidRDefault="00786AA9">
      <w:pPr>
        <w:tabs>
          <w:tab w:val="left" w:pos="-720"/>
        </w:tabs>
        <w:suppressAutoHyphens/>
        <w:rPr>
          <w:rFonts w:ascii="Arial" w:hAnsi="Arial" w:cs="Arial"/>
          <w:szCs w:val="24"/>
        </w:rPr>
      </w:pPr>
    </w:p>
    <w:p w14:paraId="22C63C27" w14:textId="77777777" w:rsidR="00786AA9" w:rsidRPr="00BA655A" w:rsidRDefault="00786AA9">
      <w:pPr>
        <w:tabs>
          <w:tab w:val="left" w:pos="-720"/>
          <w:tab w:val="left" w:pos="360"/>
        </w:tabs>
        <w:suppressAutoHyphens/>
        <w:rPr>
          <w:rFonts w:ascii="Arial" w:hAnsi="Arial" w:cs="Arial"/>
          <w:szCs w:val="24"/>
        </w:rPr>
      </w:pPr>
      <w:r w:rsidRPr="00BA655A">
        <w:rPr>
          <w:rFonts w:ascii="Arial" w:hAnsi="Arial" w:cs="Arial"/>
          <w:szCs w:val="24"/>
        </w:rPr>
        <w:tab/>
      </w:r>
      <w:r w:rsidRPr="00BA655A">
        <w:rPr>
          <w:rFonts w:ascii="Arial" w:hAnsi="Arial" w:cs="Arial"/>
          <w:b/>
          <w:szCs w:val="24"/>
        </w:rPr>
        <w:t>AGREEMENTS</w:t>
      </w:r>
      <w:r w:rsidRPr="00BA655A">
        <w:rPr>
          <w:rFonts w:ascii="Arial" w:hAnsi="Arial" w:cs="Arial"/>
          <w:szCs w:val="24"/>
        </w:rPr>
        <w:t>:  Borrower and HUD covenant and agree as follows:</w:t>
      </w:r>
    </w:p>
    <w:p w14:paraId="29FE58FE" w14:textId="77777777" w:rsidR="00786AA9" w:rsidRPr="00BA655A" w:rsidRDefault="00786AA9">
      <w:pPr>
        <w:tabs>
          <w:tab w:val="left" w:pos="-1440"/>
          <w:tab w:val="left" w:pos="-720"/>
          <w:tab w:val="left" w:pos="0"/>
          <w:tab w:val="left" w:pos="360"/>
          <w:tab w:val="left" w:pos="720"/>
        </w:tabs>
        <w:suppressAutoHyphens/>
        <w:rPr>
          <w:rFonts w:ascii="Arial" w:hAnsi="Arial" w:cs="Arial"/>
          <w:szCs w:val="24"/>
        </w:rPr>
      </w:pPr>
    </w:p>
    <w:p w14:paraId="1DA8E44A" w14:textId="77777777" w:rsidR="00786AA9" w:rsidRPr="00BA655A" w:rsidRDefault="00786AA9">
      <w:pPr>
        <w:pStyle w:val="Heading6"/>
        <w:rPr>
          <w:rFonts w:cs="Arial"/>
          <w:szCs w:val="24"/>
        </w:rPr>
      </w:pPr>
      <w:r w:rsidRPr="00BA655A">
        <w:rPr>
          <w:rFonts w:cs="Arial"/>
          <w:szCs w:val="24"/>
        </w:rPr>
        <w:t>I.  DEFINITIONS</w:t>
      </w:r>
    </w:p>
    <w:p w14:paraId="734AA074" w14:textId="77777777" w:rsidR="00786AA9" w:rsidRPr="00BA655A" w:rsidRDefault="00786AA9">
      <w:pPr>
        <w:tabs>
          <w:tab w:val="left" w:pos="-1440"/>
          <w:tab w:val="left" w:pos="-720"/>
          <w:tab w:val="left" w:pos="0"/>
          <w:tab w:val="left" w:pos="360"/>
          <w:tab w:val="left" w:pos="720"/>
        </w:tabs>
        <w:suppressAutoHyphens/>
        <w:rPr>
          <w:rFonts w:ascii="Arial" w:hAnsi="Arial" w:cs="Arial"/>
          <w:szCs w:val="24"/>
        </w:rPr>
      </w:pPr>
    </w:p>
    <w:p w14:paraId="10FA7D7A" w14:textId="77777777" w:rsidR="00786AA9" w:rsidRPr="00BA655A" w:rsidRDefault="00786AA9" w:rsidP="009665C4">
      <w:pPr>
        <w:tabs>
          <w:tab w:val="left" w:pos="-1440"/>
          <w:tab w:val="left" w:pos="-720"/>
          <w:tab w:val="left" w:pos="180"/>
          <w:tab w:val="left" w:pos="360"/>
        </w:tabs>
        <w:suppressAutoHyphens/>
        <w:rPr>
          <w:rFonts w:ascii="Arial" w:hAnsi="Arial" w:cs="Arial"/>
          <w:szCs w:val="24"/>
        </w:rPr>
      </w:pPr>
      <w:r w:rsidRPr="00BA655A">
        <w:rPr>
          <w:rFonts w:ascii="Arial" w:hAnsi="Arial" w:cs="Arial"/>
          <w:szCs w:val="24"/>
        </w:rPr>
        <w:t>1.</w:t>
      </w:r>
      <w:r w:rsidRPr="00BA655A">
        <w:rPr>
          <w:rFonts w:ascii="Arial" w:hAnsi="Arial" w:cs="Arial"/>
          <w:szCs w:val="24"/>
        </w:rPr>
        <w:tab/>
      </w:r>
      <w:r w:rsidRPr="00BA655A">
        <w:rPr>
          <w:rFonts w:ascii="Arial" w:hAnsi="Arial" w:cs="Arial"/>
          <w:b/>
          <w:szCs w:val="24"/>
        </w:rPr>
        <w:t>DEFINITIONS</w:t>
      </w:r>
      <w:r w:rsidRPr="00BA655A">
        <w:rPr>
          <w:rFonts w:ascii="Arial" w:hAnsi="Arial" w:cs="Arial"/>
          <w:szCs w:val="24"/>
        </w:rPr>
        <w:t>.  Any capitalized term or word used herein but not defined shall have the meaning given to such term in the Security Instrument between Borrower and Lender</w:t>
      </w:r>
      <w:r w:rsidR="00E4692C" w:rsidRPr="00BA655A">
        <w:rPr>
          <w:rFonts w:ascii="Arial" w:hAnsi="Arial" w:cs="Arial"/>
          <w:szCs w:val="24"/>
        </w:rPr>
        <w:t xml:space="preserve"> or the Note</w:t>
      </w:r>
      <w:r w:rsidRPr="00BA655A">
        <w:rPr>
          <w:rFonts w:ascii="Arial" w:hAnsi="Arial" w:cs="Arial"/>
          <w:szCs w:val="24"/>
        </w:rPr>
        <w:t xml:space="preserve">.  The following terms, when used in this Agreement (including when used in the above recitals), shall have the following meanings, whether capitalized or not and whether singular or plural, unless, in the context, an incongruity </w:t>
      </w:r>
      <w:proofErr w:type="gramStart"/>
      <w:r w:rsidRPr="00BA655A">
        <w:rPr>
          <w:rFonts w:ascii="Arial" w:hAnsi="Arial" w:cs="Arial"/>
          <w:szCs w:val="24"/>
        </w:rPr>
        <w:t>results</w:t>
      </w:r>
      <w:proofErr w:type="gramEnd"/>
      <w:r w:rsidRPr="00BA655A">
        <w:rPr>
          <w:rFonts w:ascii="Arial" w:hAnsi="Arial" w:cs="Arial"/>
          <w:szCs w:val="24"/>
        </w:rPr>
        <w:t>:</w:t>
      </w:r>
    </w:p>
    <w:p w14:paraId="74AC6432" w14:textId="77777777" w:rsidR="00786AA9" w:rsidRPr="00BA655A" w:rsidRDefault="00786AA9">
      <w:pPr>
        <w:tabs>
          <w:tab w:val="left" w:pos="-1440"/>
          <w:tab w:val="left" w:pos="-720"/>
          <w:tab w:val="left" w:pos="0"/>
          <w:tab w:val="left" w:pos="360"/>
          <w:tab w:val="left" w:pos="720"/>
        </w:tabs>
        <w:suppressAutoHyphens/>
        <w:rPr>
          <w:rFonts w:ascii="Arial" w:hAnsi="Arial" w:cs="Arial"/>
          <w:szCs w:val="24"/>
        </w:rPr>
      </w:pPr>
    </w:p>
    <w:p w14:paraId="17061F9E" w14:textId="77777777" w:rsidR="00786AA9" w:rsidRPr="00BA655A" w:rsidRDefault="00786AA9" w:rsidP="00FE63B1">
      <w:pPr>
        <w:pStyle w:val="a"/>
        <w:numPr>
          <w:ilvl w:val="0"/>
          <w:numId w:val="12"/>
        </w:numPr>
        <w:tabs>
          <w:tab w:val="left" w:pos="360"/>
          <w:tab w:val="left" w:pos="720"/>
        </w:tabs>
        <w:rPr>
          <w:rFonts w:ascii="Arial" w:hAnsi="Arial" w:cs="Arial"/>
          <w:szCs w:val="24"/>
        </w:rPr>
      </w:pPr>
      <w:r w:rsidRPr="00BA655A">
        <w:rPr>
          <w:rFonts w:ascii="Arial" w:hAnsi="Arial" w:cs="Arial"/>
          <w:b/>
          <w:szCs w:val="24"/>
        </w:rPr>
        <w:t>“Affiliate”</w:t>
      </w:r>
      <w:r w:rsidRPr="00BA655A">
        <w:rPr>
          <w:rFonts w:ascii="Arial" w:hAnsi="Arial" w:cs="Arial"/>
          <w:szCs w:val="24"/>
        </w:rPr>
        <w:t xml:space="preserve"> </w:t>
      </w:r>
      <w:r w:rsidR="000963B0" w:rsidRPr="00BA655A">
        <w:rPr>
          <w:rFonts w:ascii="Arial" w:hAnsi="Arial" w:cs="Arial"/>
          <w:szCs w:val="24"/>
        </w:rPr>
        <w:t xml:space="preserve">is defined in </w:t>
      </w:r>
      <w:r w:rsidR="0031684A" w:rsidRPr="00BA655A">
        <w:rPr>
          <w:rFonts w:ascii="Arial" w:hAnsi="Arial" w:cs="Arial"/>
          <w:szCs w:val="24"/>
        </w:rPr>
        <w:t>24 C.F.R. 200.215</w:t>
      </w:r>
      <w:r w:rsidR="00833076" w:rsidRPr="00BA655A">
        <w:rPr>
          <w:rFonts w:ascii="Arial" w:hAnsi="Arial" w:cs="Arial"/>
          <w:szCs w:val="24"/>
        </w:rPr>
        <w:t>, or any successor regulation</w:t>
      </w:r>
      <w:r w:rsidR="000963B0" w:rsidRPr="00BA655A">
        <w:rPr>
          <w:rFonts w:ascii="Arial" w:hAnsi="Arial" w:cs="Arial"/>
          <w:szCs w:val="24"/>
        </w:rPr>
        <w:t>.</w:t>
      </w:r>
    </w:p>
    <w:p w14:paraId="5611D1B4" w14:textId="77777777" w:rsidR="00DE548F" w:rsidRPr="00BA655A" w:rsidRDefault="00DE548F" w:rsidP="00FE63B1">
      <w:pPr>
        <w:pStyle w:val="a"/>
        <w:tabs>
          <w:tab w:val="left" w:pos="360"/>
          <w:tab w:val="left" w:pos="720"/>
        </w:tabs>
        <w:ind w:left="720" w:hanging="360"/>
        <w:rPr>
          <w:rFonts w:ascii="Arial" w:hAnsi="Arial" w:cs="Arial"/>
          <w:szCs w:val="24"/>
        </w:rPr>
      </w:pPr>
    </w:p>
    <w:p w14:paraId="04A6C63A" w14:textId="77777777" w:rsidR="00786AA9" w:rsidRPr="00BA655A" w:rsidRDefault="00786AA9" w:rsidP="00FE63B1">
      <w:pPr>
        <w:numPr>
          <w:ilvl w:val="0"/>
          <w:numId w:val="12"/>
        </w:numPr>
        <w:tabs>
          <w:tab w:val="left" w:pos="360"/>
          <w:tab w:val="left" w:pos="720"/>
        </w:tabs>
        <w:rPr>
          <w:rFonts w:ascii="Arial" w:hAnsi="Arial" w:cs="Arial"/>
          <w:szCs w:val="24"/>
        </w:rPr>
      </w:pPr>
      <w:r w:rsidRPr="00BA655A">
        <w:rPr>
          <w:rFonts w:ascii="Arial" w:hAnsi="Arial" w:cs="Arial"/>
          <w:b/>
          <w:szCs w:val="24"/>
        </w:rPr>
        <w:t>“Borrower”</w:t>
      </w:r>
      <w:r w:rsidRPr="00BA655A">
        <w:rPr>
          <w:rFonts w:ascii="Arial" w:hAnsi="Arial" w:cs="Arial"/>
          <w:szCs w:val="24"/>
        </w:rPr>
        <w:t xml:space="preserve"> means all entities identified as “Borrower” in the first paragraph of the Security Instrument, together with any successors, heirs, and assigns (jointly and severally).  </w:t>
      </w:r>
      <w:r w:rsidR="00F10ACE" w:rsidRPr="00BA655A">
        <w:rPr>
          <w:rFonts w:ascii="Arial" w:hAnsi="Arial" w:cs="Arial"/>
          <w:szCs w:val="24"/>
        </w:rPr>
        <w:t>“</w:t>
      </w:r>
      <w:r w:rsidRPr="00BA655A">
        <w:rPr>
          <w:rFonts w:ascii="Arial" w:hAnsi="Arial" w:cs="Arial"/>
          <w:szCs w:val="24"/>
        </w:rPr>
        <w:t>Borrower</w:t>
      </w:r>
      <w:r w:rsidR="00F10ACE" w:rsidRPr="00BA655A">
        <w:rPr>
          <w:rFonts w:ascii="Arial" w:hAnsi="Arial" w:cs="Arial"/>
          <w:szCs w:val="24"/>
        </w:rPr>
        <w:t>”</w:t>
      </w:r>
      <w:r w:rsidRPr="00BA655A">
        <w:rPr>
          <w:rFonts w:ascii="Arial" w:hAnsi="Arial" w:cs="Arial"/>
          <w:szCs w:val="24"/>
        </w:rPr>
        <w:t xml:space="preserve"> shall include any entity taking title to the Mortgaged Property whether or not such entity assumes the Note.  Whenever the term “Borrower” is used herein, the same shall be deemed to include the </w:t>
      </w:r>
      <w:r w:rsidR="00BE4D5D" w:rsidRPr="00BA655A">
        <w:rPr>
          <w:rFonts w:ascii="Arial" w:hAnsi="Arial" w:cs="Arial"/>
          <w:szCs w:val="24"/>
        </w:rPr>
        <w:t>o</w:t>
      </w:r>
      <w:r w:rsidRPr="00BA655A">
        <w:rPr>
          <w:rFonts w:ascii="Arial" w:hAnsi="Arial" w:cs="Arial"/>
          <w:szCs w:val="24"/>
        </w:rPr>
        <w:t xml:space="preserve">bligor of the debt secured by the Security Instrument and shall also be deemed to be the </w:t>
      </w:r>
      <w:r w:rsidR="00765059" w:rsidRPr="00BA655A">
        <w:rPr>
          <w:rFonts w:ascii="Arial" w:hAnsi="Arial" w:cs="Arial"/>
          <w:szCs w:val="24"/>
        </w:rPr>
        <w:t>m</w:t>
      </w:r>
      <w:r w:rsidRPr="00BA655A">
        <w:rPr>
          <w:rFonts w:ascii="Arial" w:hAnsi="Arial" w:cs="Arial"/>
          <w:szCs w:val="24"/>
        </w:rPr>
        <w:t>ortgagor as defined by Program Obligations.</w:t>
      </w:r>
    </w:p>
    <w:p w14:paraId="0D0F5EC3" w14:textId="77777777" w:rsidR="00786AA9" w:rsidRPr="00BA655A" w:rsidRDefault="00786AA9" w:rsidP="00FE63B1">
      <w:pPr>
        <w:tabs>
          <w:tab w:val="left" w:pos="-1440"/>
          <w:tab w:val="left" w:pos="-720"/>
          <w:tab w:val="left" w:pos="360"/>
          <w:tab w:val="left" w:pos="720"/>
        </w:tabs>
        <w:suppressAutoHyphens/>
        <w:ind w:left="720" w:hanging="360"/>
        <w:rPr>
          <w:rFonts w:ascii="Arial" w:hAnsi="Arial" w:cs="Arial"/>
          <w:szCs w:val="24"/>
        </w:rPr>
      </w:pPr>
    </w:p>
    <w:p w14:paraId="21B32174" w14:textId="77777777" w:rsidR="00786AA9" w:rsidRPr="00BA655A" w:rsidRDefault="00786AA9" w:rsidP="00FE63B1">
      <w:pPr>
        <w:numPr>
          <w:ilvl w:val="0"/>
          <w:numId w:val="12"/>
        </w:numPr>
        <w:tabs>
          <w:tab w:val="left" w:pos="-1440"/>
          <w:tab w:val="left" w:pos="-720"/>
          <w:tab w:val="left" w:pos="360"/>
          <w:tab w:val="left" w:pos="720"/>
        </w:tabs>
        <w:suppressAutoHyphens/>
        <w:rPr>
          <w:rFonts w:ascii="Arial" w:hAnsi="Arial" w:cs="Arial"/>
          <w:szCs w:val="24"/>
        </w:rPr>
      </w:pPr>
      <w:r w:rsidRPr="00BA655A">
        <w:rPr>
          <w:rFonts w:ascii="Arial" w:hAnsi="Arial" w:cs="Arial"/>
          <w:b/>
          <w:szCs w:val="24"/>
        </w:rPr>
        <w:t>“Business Day”</w:t>
      </w:r>
      <w:r w:rsidRPr="00BA655A">
        <w:rPr>
          <w:rFonts w:ascii="Arial" w:hAnsi="Arial" w:cs="Arial"/>
          <w:szCs w:val="24"/>
        </w:rPr>
        <w:t xml:space="preserve"> is defined in Section </w:t>
      </w:r>
      <w:r w:rsidR="00A532B3" w:rsidRPr="00BA655A">
        <w:rPr>
          <w:rFonts w:ascii="Arial" w:hAnsi="Arial" w:cs="Arial"/>
          <w:szCs w:val="24"/>
        </w:rPr>
        <w:t>4</w:t>
      </w:r>
      <w:r w:rsidR="001071BB">
        <w:rPr>
          <w:rFonts w:ascii="Arial" w:hAnsi="Arial" w:cs="Arial"/>
          <w:szCs w:val="24"/>
        </w:rPr>
        <w:t>6</w:t>
      </w:r>
      <w:r w:rsidRPr="00BA655A">
        <w:rPr>
          <w:rFonts w:ascii="Arial" w:hAnsi="Arial" w:cs="Arial"/>
          <w:szCs w:val="24"/>
        </w:rPr>
        <w:t>.</w:t>
      </w:r>
    </w:p>
    <w:p w14:paraId="701724F9" w14:textId="77777777" w:rsidR="00786AA9" w:rsidRPr="00BA655A" w:rsidRDefault="00786AA9" w:rsidP="00FE63B1">
      <w:pPr>
        <w:tabs>
          <w:tab w:val="left" w:pos="-1440"/>
          <w:tab w:val="left" w:pos="-720"/>
          <w:tab w:val="left" w:pos="360"/>
          <w:tab w:val="left" w:pos="720"/>
        </w:tabs>
        <w:suppressAutoHyphens/>
        <w:ind w:left="720" w:hanging="360"/>
        <w:rPr>
          <w:rFonts w:ascii="Arial" w:hAnsi="Arial" w:cs="Arial"/>
          <w:szCs w:val="24"/>
        </w:rPr>
      </w:pPr>
    </w:p>
    <w:p w14:paraId="42F24963" w14:textId="77777777" w:rsidR="00DD4954" w:rsidRPr="00DD4954" w:rsidRDefault="00DD4954" w:rsidP="00DD4954">
      <w:pPr>
        <w:pStyle w:val="ListParagraph"/>
        <w:numPr>
          <w:ilvl w:val="0"/>
          <w:numId w:val="12"/>
        </w:numPr>
        <w:overflowPunct/>
        <w:autoSpaceDE/>
        <w:autoSpaceDN/>
        <w:adjustRightInd/>
        <w:rPr>
          <w:rFonts w:ascii="Times New Roman" w:hAnsi="Times New Roman"/>
          <w:szCs w:val="24"/>
        </w:rPr>
      </w:pPr>
      <w:r w:rsidRPr="008B33DB">
        <w:rPr>
          <w:rFonts w:ascii="Arial" w:hAnsi="Arial" w:cs="Arial"/>
          <w:b/>
          <w:szCs w:val="24"/>
        </w:rPr>
        <w:lastRenderedPageBreak/>
        <w:t>“Construction Contract”</w:t>
      </w:r>
      <w:r w:rsidRPr="00DD4954">
        <w:rPr>
          <w:rFonts w:ascii="Arial" w:hAnsi="Arial" w:cs="Arial"/>
          <w:szCs w:val="24"/>
        </w:rPr>
        <w:t xml:space="preserve"> means the construction contract, approved by HUD, between Borrower and the contractor contracting to perform construction or substantial rehabilitation on the Project.  </w:t>
      </w:r>
    </w:p>
    <w:p w14:paraId="63F62837" w14:textId="77777777" w:rsidR="00DD4954" w:rsidRDefault="00DD4954" w:rsidP="00DD4954">
      <w:pPr>
        <w:pStyle w:val="ListParagraph"/>
        <w:rPr>
          <w:rFonts w:ascii="Arial" w:hAnsi="Arial" w:cs="Arial"/>
          <w:b/>
          <w:szCs w:val="24"/>
        </w:rPr>
      </w:pPr>
    </w:p>
    <w:p w14:paraId="7571AA3B" w14:textId="77777777" w:rsidR="00786AA9" w:rsidRPr="00BA655A" w:rsidRDefault="00786AA9" w:rsidP="00FE63B1">
      <w:pPr>
        <w:numPr>
          <w:ilvl w:val="0"/>
          <w:numId w:val="12"/>
        </w:numPr>
        <w:tabs>
          <w:tab w:val="left" w:pos="-1440"/>
          <w:tab w:val="left" w:pos="-720"/>
          <w:tab w:val="left" w:pos="360"/>
          <w:tab w:val="left" w:pos="720"/>
        </w:tabs>
        <w:suppressAutoHyphens/>
        <w:rPr>
          <w:rFonts w:ascii="Arial" w:hAnsi="Arial" w:cs="Arial"/>
          <w:szCs w:val="24"/>
        </w:rPr>
      </w:pPr>
      <w:r w:rsidRPr="00BA655A">
        <w:rPr>
          <w:rFonts w:ascii="Arial" w:hAnsi="Arial" w:cs="Arial"/>
          <w:b/>
          <w:szCs w:val="24"/>
        </w:rPr>
        <w:t>“Declaration of Default”</w:t>
      </w:r>
      <w:r w:rsidRPr="00BA655A">
        <w:rPr>
          <w:rFonts w:ascii="Arial" w:hAnsi="Arial" w:cs="Arial"/>
          <w:szCs w:val="24"/>
        </w:rPr>
        <w:t xml:space="preserve"> is defined in Section </w:t>
      </w:r>
      <w:r w:rsidR="00A532B3" w:rsidRPr="00BA655A">
        <w:rPr>
          <w:rFonts w:ascii="Arial" w:hAnsi="Arial" w:cs="Arial"/>
          <w:szCs w:val="24"/>
        </w:rPr>
        <w:t>3</w:t>
      </w:r>
      <w:r w:rsidR="001071BB">
        <w:rPr>
          <w:rFonts w:ascii="Arial" w:hAnsi="Arial" w:cs="Arial"/>
          <w:szCs w:val="24"/>
        </w:rPr>
        <w:t>7</w:t>
      </w:r>
      <w:r w:rsidRPr="00BA655A">
        <w:rPr>
          <w:rFonts w:ascii="Arial" w:hAnsi="Arial" w:cs="Arial"/>
          <w:szCs w:val="24"/>
        </w:rPr>
        <w:t>.</w:t>
      </w:r>
    </w:p>
    <w:p w14:paraId="249C9AFD" w14:textId="77777777" w:rsidR="00786AA9" w:rsidRPr="00BA655A" w:rsidRDefault="00786AA9" w:rsidP="00FE63B1">
      <w:pPr>
        <w:tabs>
          <w:tab w:val="left" w:pos="-1440"/>
          <w:tab w:val="left" w:pos="-720"/>
          <w:tab w:val="left" w:pos="360"/>
          <w:tab w:val="left" w:pos="720"/>
        </w:tabs>
        <w:suppressAutoHyphens/>
        <w:ind w:left="720" w:hanging="360"/>
        <w:rPr>
          <w:rFonts w:ascii="Arial" w:hAnsi="Arial" w:cs="Arial"/>
          <w:szCs w:val="24"/>
        </w:rPr>
      </w:pPr>
    </w:p>
    <w:p w14:paraId="26F291A3" w14:textId="77777777" w:rsidR="00786AA9" w:rsidRPr="00BA655A" w:rsidRDefault="00786AA9" w:rsidP="00FE63B1">
      <w:pPr>
        <w:numPr>
          <w:ilvl w:val="0"/>
          <w:numId w:val="12"/>
        </w:numPr>
        <w:tabs>
          <w:tab w:val="left" w:pos="-1440"/>
          <w:tab w:val="left" w:pos="-720"/>
          <w:tab w:val="left" w:pos="360"/>
          <w:tab w:val="left" w:pos="720"/>
        </w:tabs>
        <w:suppressAutoHyphens/>
        <w:rPr>
          <w:rFonts w:ascii="Arial" w:hAnsi="Arial" w:cs="Arial"/>
          <w:szCs w:val="24"/>
        </w:rPr>
      </w:pPr>
      <w:r w:rsidRPr="00BA655A">
        <w:rPr>
          <w:rFonts w:ascii="Arial" w:hAnsi="Arial" w:cs="Arial"/>
          <w:b/>
          <w:szCs w:val="24"/>
        </w:rPr>
        <w:t>“Displaced Persons or Families”</w:t>
      </w:r>
      <w:r w:rsidRPr="00BA655A">
        <w:rPr>
          <w:rFonts w:ascii="Arial" w:hAnsi="Arial" w:cs="Arial"/>
          <w:szCs w:val="24"/>
        </w:rPr>
        <w:t xml:space="preserve"> means a </w:t>
      </w:r>
      <w:r w:rsidR="00F10ACE" w:rsidRPr="00BA655A">
        <w:rPr>
          <w:rFonts w:ascii="Arial" w:hAnsi="Arial" w:cs="Arial"/>
          <w:szCs w:val="24"/>
        </w:rPr>
        <w:t xml:space="preserve">person, </w:t>
      </w:r>
      <w:r w:rsidRPr="00BA655A">
        <w:rPr>
          <w:rFonts w:ascii="Arial" w:hAnsi="Arial" w:cs="Arial"/>
          <w:szCs w:val="24"/>
        </w:rPr>
        <w:t xml:space="preserve">family or families, displaced from </w:t>
      </w:r>
      <w:r w:rsidR="00F10ACE" w:rsidRPr="00BA655A">
        <w:rPr>
          <w:rFonts w:ascii="Arial" w:hAnsi="Arial" w:cs="Arial"/>
          <w:szCs w:val="24"/>
        </w:rPr>
        <w:t xml:space="preserve">(i) </w:t>
      </w:r>
      <w:r w:rsidRPr="00BA655A">
        <w:rPr>
          <w:rFonts w:ascii="Arial" w:hAnsi="Arial" w:cs="Arial"/>
          <w:szCs w:val="24"/>
        </w:rPr>
        <w:t xml:space="preserve">an urban renewal area, </w:t>
      </w:r>
      <w:r w:rsidR="00F10ACE" w:rsidRPr="00BA655A">
        <w:rPr>
          <w:rFonts w:ascii="Arial" w:hAnsi="Arial" w:cs="Arial"/>
          <w:szCs w:val="24"/>
        </w:rPr>
        <w:t xml:space="preserve">(ii) </w:t>
      </w:r>
      <w:r w:rsidRPr="00BA655A">
        <w:rPr>
          <w:rFonts w:ascii="Arial" w:hAnsi="Arial" w:cs="Arial"/>
          <w:szCs w:val="24"/>
        </w:rPr>
        <w:t xml:space="preserve">as a result of government action, or </w:t>
      </w:r>
      <w:r w:rsidR="00F10ACE" w:rsidRPr="00BA655A">
        <w:rPr>
          <w:rFonts w:ascii="Arial" w:hAnsi="Arial" w:cs="Arial"/>
          <w:szCs w:val="24"/>
        </w:rPr>
        <w:t xml:space="preserve">(iii) </w:t>
      </w:r>
      <w:r w:rsidRPr="00BA655A">
        <w:rPr>
          <w:rFonts w:ascii="Arial" w:hAnsi="Arial" w:cs="Arial"/>
          <w:szCs w:val="24"/>
        </w:rPr>
        <w:t xml:space="preserve">as a result of a major disaster determined by the President pursuant to the </w:t>
      </w:r>
      <w:r w:rsidR="00C63AA6" w:rsidRPr="00BA655A">
        <w:rPr>
          <w:rFonts w:ascii="Arial" w:hAnsi="Arial" w:cs="Arial"/>
          <w:szCs w:val="24"/>
        </w:rPr>
        <w:t xml:space="preserve">Robert T. Stafford </w:t>
      </w:r>
      <w:r w:rsidRPr="00BA655A">
        <w:rPr>
          <w:rFonts w:ascii="Arial" w:hAnsi="Arial" w:cs="Arial"/>
          <w:szCs w:val="24"/>
        </w:rPr>
        <w:t>Disaster Relief and Emergency Assistance Act.</w:t>
      </w:r>
    </w:p>
    <w:p w14:paraId="42C9D6C2" w14:textId="77777777" w:rsidR="00786AA9" w:rsidRPr="00BA655A" w:rsidRDefault="00786AA9" w:rsidP="00FE63B1">
      <w:pPr>
        <w:tabs>
          <w:tab w:val="left" w:pos="360"/>
          <w:tab w:val="left" w:pos="720"/>
        </w:tabs>
        <w:ind w:left="720" w:hanging="360"/>
        <w:rPr>
          <w:rFonts w:ascii="Arial" w:hAnsi="Arial" w:cs="Arial"/>
          <w:szCs w:val="24"/>
        </w:rPr>
      </w:pPr>
    </w:p>
    <w:p w14:paraId="5440A153" w14:textId="77777777" w:rsidR="00786AA9" w:rsidRPr="00BA655A" w:rsidRDefault="00786AA9" w:rsidP="00FE63B1">
      <w:pPr>
        <w:numPr>
          <w:ilvl w:val="0"/>
          <w:numId w:val="12"/>
        </w:numPr>
        <w:tabs>
          <w:tab w:val="left" w:pos="360"/>
          <w:tab w:val="left" w:pos="720"/>
        </w:tabs>
        <w:rPr>
          <w:rFonts w:ascii="Arial" w:hAnsi="Arial" w:cs="Arial"/>
          <w:szCs w:val="24"/>
        </w:rPr>
      </w:pPr>
      <w:r w:rsidRPr="00BA655A">
        <w:rPr>
          <w:rFonts w:ascii="Arial" w:hAnsi="Arial" w:cs="Arial"/>
          <w:b/>
          <w:szCs w:val="24"/>
        </w:rPr>
        <w:t>“Distribution”</w:t>
      </w:r>
      <w:r w:rsidRPr="00BA655A">
        <w:rPr>
          <w:rFonts w:ascii="Arial" w:hAnsi="Arial" w:cs="Arial"/>
          <w:szCs w:val="24"/>
        </w:rPr>
        <w:t xml:space="preserve"> means any disbursal, conveyance or transfer of any portion of the Mortgaged Property, including the segregation of cash or assets for subsequent withdrawal as Surplus Cash, other than in payment of Reasonable Operating Expenses</w:t>
      </w:r>
      <w:r w:rsidR="0087416B" w:rsidRPr="00BA655A">
        <w:rPr>
          <w:rFonts w:ascii="Arial" w:hAnsi="Arial" w:cs="Arial"/>
          <w:szCs w:val="24"/>
        </w:rPr>
        <w:t>, or any other disbursement, conveyance, or transfer provided for in this Agreement</w:t>
      </w:r>
      <w:r w:rsidRPr="00BA655A">
        <w:rPr>
          <w:rFonts w:ascii="Arial" w:hAnsi="Arial" w:cs="Arial"/>
          <w:szCs w:val="24"/>
        </w:rPr>
        <w:t>.</w:t>
      </w:r>
    </w:p>
    <w:p w14:paraId="4E79C69E" w14:textId="77777777" w:rsidR="00786AA9" w:rsidRPr="00BA655A" w:rsidRDefault="00786AA9" w:rsidP="00FE63B1">
      <w:pPr>
        <w:tabs>
          <w:tab w:val="left" w:pos="360"/>
          <w:tab w:val="left" w:pos="720"/>
        </w:tabs>
        <w:ind w:left="720" w:hanging="360"/>
        <w:rPr>
          <w:rFonts w:ascii="Arial" w:hAnsi="Arial" w:cs="Arial"/>
          <w:szCs w:val="24"/>
        </w:rPr>
      </w:pPr>
    </w:p>
    <w:p w14:paraId="30C57098" w14:textId="77777777" w:rsidR="00786AA9" w:rsidRPr="00BA655A" w:rsidRDefault="00786AA9" w:rsidP="00FE63B1">
      <w:pPr>
        <w:numPr>
          <w:ilvl w:val="0"/>
          <w:numId w:val="12"/>
        </w:numPr>
        <w:tabs>
          <w:tab w:val="left" w:pos="360"/>
          <w:tab w:val="left" w:pos="720"/>
          <w:tab w:val="left" w:pos="1440"/>
        </w:tabs>
        <w:rPr>
          <w:rFonts w:ascii="Arial" w:hAnsi="Arial" w:cs="Arial"/>
          <w:szCs w:val="24"/>
        </w:rPr>
      </w:pPr>
      <w:r w:rsidRPr="00BA655A">
        <w:rPr>
          <w:rFonts w:ascii="Arial" w:hAnsi="Arial" w:cs="Arial"/>
          <w:b/>
          <w:szCs w:val="24"/>
        </w:rPr>
        <w:t xml:space="preserve">“Elderly </w:t>
      </w:r>
      <w:r w:rsidR="00C63AA6" w:rsidRPr="00BA655A">
        <w:rPr>
          <w:rFonts w:ascii="Arial" w:hAnsi="Arial" w:cs="Arial"/>
          <w:b/>
          <w:szCs w:val="24"/>
        </w:rPr>
        <w:t>P</w:t>
      </w:r>
      <w:r w:rsidRPr="00BA655A">
        <w:rPr>
          <w:rFonts w:ascii="Arial" w:hAnsi="Arial" w:cs="Arial"/>
          <w:b/>
          <w:szCs w:val="24"/>
        </w:rPr>
        <w:t>erson”</w:t>
      </w:r>
      <w:r w:rsidRPr="00BA655A">
        <w:rPr>
          <w:rFonts w:ascii="Arial" w:hAnsi="Arial" w:cs="Arial"/>
          <w:szCs w:val="24"/>
        </w:rPr>
        <w:t xml:space="preserve"> means any person, married or single, who is 62 years of age or older.</w:t>
      </w:r>
    </w:p>
    <w:p w14:paraId="217D3EDA" w14:textId="77777777" w:rsidR="00786AA9" w:rsidRPr="00BA655A" w:rsidRDefault="00786AA9" w:rsidP="00FE63B1">
      <w:pPr>
        <w:tabs>
          <w:tab w:val="left" w:pos="360"/>
          <w:tab w:val="left" w:pos="1440"/>
        </w:tabs>
        <w:rPr>
          <w:rFonts w:ascii="Arial" w:hAnsi="Arial" w:cs="Arial"/>
          <w:szCs w:val="24"/>
        </w:rPr>
      </w:pPr>
    </w:p>
    <w:p w14:paraId="5CE0FD8C" w14:textId="77777777" w:rsidR="00786AA9" w:rsidRPr="00BA655A" w:rsidRDefault="00786AA9" w:rsidP="00FE63B1">
      <w:pPr>
        <w:numPr>
          <w:ilvl w:val="0"/>
          <w:numId w:val="12"/>
        </w:numPr>
        <w:tabs>
          <w:tab w:val="left" w:pos="360"/>
        </w:tabs>
        <w:rPr>
          <w:rFonts w:ascii="Arial" w:hAnsi="Arial" w:cs="Arial"/>
          <w:color w:val="000000"/>
          <w:szCs w:val="24"/>
        </w:rPr>
      </w:pPr>
      <w:r w:rsidRPr="00BA655A">
        <w:rPr>
          <w:rFonts w:ascii="Arial" w:hAnsi="Arial" w:cs="Arial"/>
          <w:b/>
          <w:szCs w:val="24"/>
        </w:rPr>
        <w:t>“Fixtures”</w:t>
      </w:r>
      <w:r w:rsidRPr="00BA655A">
        <w:rPr>
          <w:rFonts w:ascii="Arial" w:hAnsi="Arial" w:cs="Arial"/>
          <w:szCs w:val="24"/>
        </w:rPr>
        <w:t xml:space="preserve"> </w:t>
      </w:r>
      <w:r w:rsidRPr="00BA655A">
        <w:rPr>
          <w:rFonts w:ascii="Arial" w:hAnsi="Arial" w:cs="Arial"/>
          <w:color w:val="000000"/>
          <w:szCs w:val="24"/>
        </w:rPr>
        <w:t xml:space="preserve"> means all property or goods that become so related or attached to the Land or the Improvements that an interest arises in them under real property law, whether acquired now or in the future, </w:t>
      </w:r>
      <w:r w:rsidR="00203C83" w:rsidRPr="00BA655A">
        <w:rPr>
          <w:rFonts w:ascii="Arial" w:hAnsi="Arial" w:cs="Arial"/>
          <w:color w:val="000000"/>
          <w:szCs w:val="24"/>
        </w:rPr>
        <w:t>excluding all tenant owned good</w:t>
      </w:r>
      <w:r w:rsidR="009F0B63" w:rsidRPr="00BA655A">
        <w:rPr>
          <w:rFonts w:ascii="Arial" w:hAnsi="Arial" w:cs="Arial"/>
          <w:color w:val="000000"/>
          <w:szCs w:val="24"/>
        </w:rPr>
        <w:t>s</w:t>
      </w:r>
      <w:r w:rsidR="00203C83" w:rsidRPr="00BA655A">
        <w:rPr>
          <w:rFonts w:ascii="Arial" w:hAnsi="Arial" w:cs="Arial"/>
          <w:color w:val="000000"/>
          <w:szCs w:val="24"/>
        </w:rPr>
        <w:t xml:space="preserve"> and property, and </w:t>
      </w:r>
      <w:r w:rsidRPr="00BA655A">
        <w:rPr>
          <w:rFonts w:ascii="Arial" w:hAnsi="Arial" w:cs="Arial"/>
          <w:color w:val="000000"/>
          <w:szCs w:val="24"/>
        </w:rPr>
        <w:t>including but not limited to:  machinery, equipment, engines, boilers, incinerators, installed building materials; systems and equipment for the purpose of supplying or distributing heating, cooling, electricity, gas, water, air, or light; antennas, cable, wiring and conduits used in connection with radio, television, computers,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disposals, washers, dryers and other appliances; light fixtures, awnings, storm windows and storm doors; pictures, screens, blinds, shades, curtains and curtain rods; mirrors; cabinets, paneling, rugs and floor and wall coverings; fences, trees and plants; swimming pools; playground and exercise equipment and classroom furnishings and equipment.</w:t>
      </w:r>
    </w:p>
    <w:p w14:paraId="3E6BC138" w14:textId="77777777" w:rsidR="00786AA9" w:rsidRPr="00BA655A" w:rsidRDefault="00786AA9">
      <w:pPr>
        <w:tabs>
          <w:tab w:val="left" w:pos="360"/>
        </w:tabs>
        <w:rPr>
          <w:rFonts w:ascii="Arial" w:hAnsi="Arial" w:cs="Arial"/>
          <w:color w:val="000000"/>
          <w:szCs w:val="24"/>
        </w:rPr>
      </w:pPr>
    </w:p>
    <w:p w14:paraId="46E0679F" w14:textId="77777777" w:rsidR="00786AA9" w:rsidRPr="00BA655A" w:rsidRDefault="00786AA9" w:rsidP="00FE63B1">
      <w:pPr>
        <w:numPr>
          <w:ilvl w:val="0"/>
          <w:numId w:val="12"/>
        </w:numPr>
        <w:tabs>
          <w:tab w:val="left" w:pos="360"/>
        </w:tabs>
        <w:rPr>
          <w:rFonts w:ascii="Arial" w:hAnsi="Arial" w:cs="Arial"/>
          <w:szCs w:val="24"/>
        </w:rPr>
      </w:pPr>
      <w:r w:rsidRPr="00BA655A">
        <w:rPr>
          <w:rFonts w:ascii="Arial" w:hAnsi="Arial" w:cs="Arial"/>
          <w:b/>
          <w:color w:val="000000"/>
          <w:szCs w:val="24"/>
        </w:rPr>
        <w:t>“Goods and Services”</w:t>
      </w:r>
      <w:r w:rsidRPr="00BA655A">
        <w:rPr>
          <w:rFonts w:ascii="Arial" w:hAnsi="Arial" w:cs="Arial"/>
          <w:color w:val="000000"/>
          <w:szCs w:val="24"/>
        </w:rPr>
        <w:t xml:space="preserve"> is defined in Section 2</w:t>
      </w:r>
      <w:r w:rsidR="00A532B3" w:rsidRPr="00BA655A">
        <w:rPr>
          <w:rFonts w:ascii="Arial" w:hAnsi="Arial" w:cs="Arial"/>
          <w:color w:val="000000"/>
          <w:szCs w:val="24"/>
        </w:rPr>
        <w:t>2</w:t>
      </w:r>
      <w:r w:rsidRPr="00BA655A">
        <w:rPr>
          <w:rFonts w:ascii="Arial" w:hAnsi="Arial" w:cs="Arial"/>
          <w:color w:val="000000"/>
          <w:szCs w:val="24"/>
        </w:rPr>
        <w:t>.</w:t>
      </w:r>
    </w:p>
    <w:p w14:paraId="29F41648" w14:textId="77777777" w:rsidR="00786AA9" w:rsidRPr="00BA655A" w:rsidRDefault="00786AA9">
      <w:pPr>
        <w:rPr>
          <w:rFonts w:ascii="Arial" w:hAnsi="Arial" w:cs="Arial"/>
          <w:szCs w:val="24"/>
        </w:rPr>
      </w:pPr>
    </w:p>
    <w:p w14:paraId="140781A1" w14:textId="5EE1719E" w:rsidR="00786AA9" w:rsidRPr="00BA655A" w:rsidRDefault="00786AA9" w:rsidP="00FE63B1">
      <w:pPr>
        <w:numPr>
          <w:ilvl w:val="0"/>
          <w:numId w:val="12"/>
        </w:numPr>
        <w:tabs>
          <w:tab w:val="left" w:pos="360"/>
        </w:tabs>
        <w:rPr>
          <w:rFonts w:ascii="Arial" w:hAnsi="Arial" w:cs="Arial"/>
          <w:szCs w:val="24"/>
        </w:rPr>
      </w:pPr>
      <w:r w:rsidRPr="00BA655A">
        <w:rPr>
          <w:rFonts w:ascii="Arial" w:hAnsi="Arial" w:cs="Arial"/>
          <w:b/>
          <w:szCs w:val="24"/>
        </w:rPr>
        <w:t>“HUD”</w:t>
      </w:r>
      <w:r w:rsidRPr="00BA655A">
        <w:rPr>
          <w:rFonts w:ascii="Arial" w:hAnsi="Arial" w:cs="Arial"/>
          <w:szCs w:val="24"/>
        </w:rPr>
        <w:t xml:space="preserve"> means the United States Department of Housing and Urban Development acting by and through the Secretary in </w:t>
      </w:r>
      <w:r w:rsidR="00F10ACE" w:rsidRPr="00BA655A">
        <w:rPr>
          <w:rFonts w:ascii="Arial" w:hAnsi="Arial" w:cs="Arial"/>
          <w:szCs w:val="24"/>
        </w:rPr>
        <w:t>his</w:t>
      </w:r>
      <w:r w:rsidR="00C23123">
        <w:rPr>
          <w:rFonts w:ascii="Arial" w:hAnsi="Arial" w:cs="Arial"/>
          <w:szCs w:val="24"/>
        </w:rPr>
        <w:t xml:space="preserve"> </w:t>
      </w:r>
      <w:r w:rsidRPr="00BA655A">
        <w:rPr>
          <w:rFonts w:ascii="Arial" w:hAnsi="Arial" w:cs="Arial"/>
          <w:szCs w:val="24"/>
        </w:rPr>
        <w:t xml:space="preserve">capacity as insurer or </w:t>
      </w:r>
      <w:r w:rsidRPr="00BA655A">
        <w:rPr>
          <w:rFonts w:ascii="Arial" w:hAnsi="Arial" w:cs="Arial"/>
          <w:szCs w:val="24"/>
        </w:rPr>
        <w:lastRenderedPageBreak/>
        <w:t>holder of the Loan under the authority of the National Housing Act, as amended, the Department of Housing and Urban Development Act, as amended, or any other federal law or regulation pertaining to the Loan or the Mortgaged Property.</w:t>
      </w:r>
    </w:p>
    <w:p w14:paraId="7F04BD2C" w14:textId="77777777" w:rsidR="00786AA9" w:rsidRPr="00BA655A" w:rsidRDefault="00786AA9">
      <w:pPr>
        <w:rPr>
          <w:rFonts w:ascii="Arial" w:hAnsi="Arial" w:cs="Arial"/>
          <w:szCs w:val="24"/>
        </w:rPr>
      </w:pPr>
    </w:p>
    <w:p w14:paraId="73DA5052" w14:textId="77777777" w:rsidR="00786AA9" w:rsidRPr="00BA655A" w:rsidRDefault="00786AA9" w:rsidP="00FE63B1">
      <w:pPr>
        <w:numPr>
          <w:ilvl w:val="0"/>
          <w:numId w:val="12"/>
        </w:numPr>
        <w:tabs>
          <w:tab w:val="left" w:pos="360"/>
        </w:tabs>
        <w:rPr>
          <w:rFonts w:ascii="Arial" w:hAnsi="Arial" w:cs="Arial"/>
          <w:szCs w:val="24"/>
        </w:rPr>
      </w:pPr>
      <w:r w:rsidRPr="00BA655A">
        <w:rPr>
          <w:rFonts w:ascii="Arial" w:hAnsi="Arial" w:cs="Arial"/>
          <w:b/>
          <w:szCs w:val="24"/>
        </w:rPr>
        <w:t>“Impositions”</w:t>
      </w:r>
      <w:r w:rsidRPr="00BA655A">
        <w:rPr>
          <w:rFonts w:ascii="Arial" w:hAnsi="Arial" w:cs="Arial"/>
          <w:szCs w:val="24"/>
        </w:rPr>
        <w:t xml:space="preserve"> and </w:t>
      </w:r>
      <w:r w:rsidRPr="00BA655A">
        <w:rPr>
          <w:rFonts w:ascii="Arial" w:hAnsi="Arial" w:cs="Arial"/>
          <w:b/>
          <w:szCs w:val="24"/>
        </w:rPr>
        <w:t>“Imposition Deposits”</w:t>
      </w:r>
      <w:r w:rsidRPr="00BA655A">
        <w:rPr>
          <w:rFonts w:ascii="Arial" w:hAnsi="Arial" w:cs="Arial"/>
          <w:szCs w:val="24"/>
        </w:rPr>
        <w:t xml:space="preserve"> are defined in the Security Instrument.</w:t>
      </w:r>
    </w:p>
    <w:p w14:paraId="19484610" w14:textId="77777777" w:rsidR="00786AA9" w:rsidRPr="00BA655A" w:rsidRDefault="00786AA9">
      <w:pPr>
        <w:rPr>
          <w:rFonts w:ascii="Arial" w:hAnsi="Arial" w:cs="Arial"/>
          <w:szCs w:val="24"/>
        </w:rPr>
      </w:pPr>
    </w:p>
    <w:p w14:paraId="04B4996D" w14:textId="77777777" w:rsidR="00786AA9" w:rsidRPr="00BA655A" w:rsidRDefault="00786AA9" w:rsidP="00FE63B1">
      <w:pPr>
        <w:numPr>
          <w:ilvl w:val="0"/>
          <w:numId w:val="12"/>
        </w:numPr>
        <w:tabs>
          <w:tab w:val="left" w:pos="360"/>
        </w:tabs>
        <w:rPr>
          <w:rFonts w:ascii="Arial" w:hAnsi="Arial" w:cs="Arial"/>
          <w:szCs w:val="24"/>
        </w:rPr>
      </w:pPr>
      <w:r w:rsidRPr="00BA655A">
        <w:rPr>
          <w:rFonts w:ascii="Arial" w:hAnsi="Arial" w:cs="Arial"/>
          <w:b/>
          <w:szCs w:val="24"/>
        </w:rPr>
        <w:t>“Improvements”</w:t>
      </w:r>
      <w:r w:rsidRPr="00BA655A">
        <w:rPr>
          <w:rFonts w:ascii="Arial" w:hAnsi="Arial" w:cs="Arial"/>
          <w:szCs w:val="24"/>
        </w:rPr>
        <w:t xml:space="preserve"> means the buildings, structures, and alterations now constructed or at any time in the future constructed or placed upon the Land, including any future replacements and additions.</w:t>
      </w:r>
    </w:p>
    <w:p w14:paraId="1F6E9443" w14:textId="77777777" w:rsidR="00786AA9" w:rsidRPr="00BA655A" w:rsidRDefault="00786AA9">
      <w:pPr>
        <w:rPr>
          <w:rFonts w:ascii="Arial" w:hAnsi="Arial" w:cs="Arial"/>
          <w:szCs w:val="24"/>
        </w:rPr>
      </w:pPr>
    </w:p>
    <w:p w14:paraId="703A8183" w14:textId="6F71E37C" w:rsidR="00786AA9" w:rsidRPr="00BA655A" w:rsidRDefault="00786AA9" w:rsidP="00FE63B1">
      <w:pPr>
        <w:numPr>
          <w:ilvl w:val="0"/>
          <w:numId w:val="12"/>
        </w:numPr>
        <w:tabs>
          <w:tab w:val="left" w:pos="360"/>
        </w:tabs>
        <w:rPr>
          <w:rFonts w:ascii="Arial" w:hAnsi="Arial" w:cs="Arial"/>
          <w:szCs w:val="24"/>
        </w:rPr>
      </w:pPr>
      <w:r w:rsidRPr="00BA655A">
        <w:rPr>
          <w:rFonts w:ascii="Arial" w:hAnsi="Arial" w:cs="Arial"/>
          <w:b/>
          <w:szCs w:val="24"/>
        </w:rPr>
        <w:t>“Indebtedness”</w:t>
      </w:r>
      <w:r w:rsidRPr="00BA655A">
        <w:rPr>
          <w:rFonts w:ascii="Arial" w:hAnsi="Arial" w:cs="Arial"/>
          <w:szCs w:val="24"/>
        </w:rPr>
        <w:t xml:space="preserve"> means the principal, interest on, and all other amounts due at any time under the Note or</w:t>
      </w:r>
      <w:r w:rsidR="00C23123">
        <w:rPr>
          <w:rFonts w:ascii="Arial" w:hAnsi="Arial" w:cs="Arial"/>
          <w:szCs w:val="24"/>
        </w:rPr>
        <w:t xml:space="preserve"> </w:t>
      </w:r>
      <w:r w:rsidRPr="00BA655A">
        <w:rPr>
          <w:rFonts w:ascii="Arial" w:hAnsi="Arial" w:cs="Arial"/>
          <w:szCs w:val="24"/>
        </w:rPr>
        <w:t>the Security Instrument</w:t>
      </w:r>
      <w:r w:rsidR="00C23123" w:rsidRPr="009665C4">
        <w:rPr>
          <w:rFonts w:ascii="Arial" w:hAnsi="Arial"/>
          <w:color w:val="000000"/>
        </w:rPr>
        <w:t>,</w:t>
      </w:r>
      <w:r w:rsidRPr="00BA655A">
        <w:rPr>
          <w:rFonts w:ascii="Arial" w:hAnsi="Arial" w:cs="Arial"/>
          <w:szCs w:val="24"/>
        </w:rPr>
        <w:t xml:space="preserve"> including prepayment premiums, late charges, default interest, and advances to protect the security as provided in the Security Instrument.</w:t>
      </w:r>
    </w:p>
    <w:p w14:paraId="0F87811E" w14:textId="77777777" w:rsidR="00786AA9" w:rsidRPr="00BA655A" w:rsidRDefault="00786AA9">
      <w:pPr>
        <w:tabs>
          <w:tab w:val="left" w:pos="720"/>
          <w:tab w:val="left" w:pos="990"/>
        </w:tabs>
        <w:rPr>
          <w:rFonts w:ascii="Arial" w:hAnsi="Arial" w:cs="Arial"/>
          <w:szCs w:val="24"/>
        </w:rPr>
      </w:pPr>
    </w:p>
    <w:p w14:paraId="5C711F8F" w14:textId="77777777" w:rsidR="00786AA9" w:rsidRPr="00BA655A" w:rsidRDefault="00786AA9" w:rsidP="00BA655A">
      <w:pPr>
        <w:numPr>
          <w:ilvl w:val="0"/>
          <w:numId w:val="12"/>
        </w:numPr>
        <w:tabs>
          <w:tab w:val="left" w:pos="360"/>
          <w:tab w:val="left" w:pos="720"/>
        </w:tabs>
        <w:rPr>
          <w:rFonts w:ascii="Arial" w:hAnsi="Arial" w:cs="Arial"/>
          <w:szCs w:val="24"/>
        </w:rPr>
      </w:pPr>
      <w:r w:rsidRPr="00BA655A">
        <w:rPr>
          <w:rFonts w:ascii="Arial" w:hAnsi="Arial" w:cs="Arial"/>
          <w:b/>
          <w:szCs w:val="24"/>
        </w:rPr>
        <w:t>“Land”</w:t>
      </w:r>
      <w:r w:rsidRPr="00BA655A">
        <w:rPr>
          <w:rFonts w:ascii="Arial" w:hAnsi="Arial" w:cs="Arial"/>
          <w:szCs w:val="24"/>
        </w:rPr>
        <w:t xml:space="preserve"> means the estate in realty described in </w:t>
      </w:r>
      <w:r w:rsidRPr="00BA655A">
        <w:rPr>
          <w:rFonts w:ascii="Arial" w:hAnsi="Arial" w:cs="Arial"/>
          <w:szCs w:val="24"/>
          <w:u w:val="single"/>
        </w:rPr>
        <w:t>Exhibit A</w:t>
      </w:r>
      <w:r w:rsidRPr="00BA655A">
        <w:rPr>
          <w:rFonts w:ascii="Arial" w:hAnsi="Arial" w:cs="Arial"/>
          <w:szCs w:val="24"/>
        </w:rPr>
        <w:t>.</w:t>
      </w:r>
    </w:p>
    <w:p w14:paraId="7AD48B9C" w14:textId="77777777" w:rsidR="00786AA9" w:rsidRPr="00BA655A" w:rsidRDefault="00786AA9">
      <w:pPr>
        <w:rPr>
          <w:rFonts w:ascii="Arial" w:hAnsi="Arial" w:cs="Arial"/>
          <w:szCs w:val="24"/>
        </w:rPr>
      </w:pPr>
    </w:p>
    <w:p w14:paraId="46FCD7A2" w14:textId="77777777" w:rsidR="00786AA9" w:rsidRPr="00BA655A" w:rsidRDefault="00786AA9" w:rsidP="00FE63B1">
      <w:pPr>
        <w:numPr>
          <w:ilvl w:val="0"/>
          <w:numId w:val="12"/>
        </w:numPr>
        <w:tabs>
          <w:tab w:val="left" w:pos="360"/>
        </w:tabs>
        <w:rPr>
          <w:rFonts w:ascii="Arial" w:hAnsi="Arial" w:cs="Arial"/>
          <w:szCs w:val="24"/>
        </w:rPr>
      </w:pPr>
      <w:r w:rsidRPr="00BA655A">
        <w:rPr>
          <w:rFonts w:ascii="Arial" w:hAnsi="Arial" w:cs="Arial"/>
          <w:b/>
          <w:szCs w:val="24"/>
        </w:rPr>
        <w:t>“Leases”</w:t>
      </w:r>
      <w:r w:rsidRPr="00BA655A">
        <w:rPr>
          <w:rFonts w:ascii="Arial" w:hAnsi="Arial" w:cs="Arial"/>
          <w:szCs w:val="24"/>
        </w:rPr>
        <w:t xml:space="preserve"> means all present and future leases, subleases, licenses, concessions or grants or other possessory interests now or hereafter in force, whether oral or written, covering or affecting the Mortgaged Property, or any portion of the Mortgaged Property (including </w:t>
      </w:r>
      <w:r w:rsidR="00A55522" w:rsidRPr="00BA655A">
        <w:rPr>
          <w:rFonts w:ascii="Arial" w:hAnsi="Arial" w:cs="Arial"/>
          <w:szCs w:val="24"/>
        </w:rPr>
        <w:t xml:space="preserve">but not limited to </w:t>
      </w:r>
      <w:r w:rsidRPr="00BA655A">
        <w:rPr>
          <w:rFonts w:ascii="Arial" w:hAnsi="Arial" w:cs="Arial"/>
          <w:szCs w:val="24"/>
        </w:rPr>
        <w:t xml:space="preserve">proprietary leases, non-residential leases or occupancy agreements if Borrower is a cooperative housing corporation), and all modifications, extensions or renewals. (Ground leases </w:t>
      </w:r>
      <w:r w:rsidR="00A55522" w:rsidRPr="00BA655A">
        <w:rPr>
          <w:rFonts w:ascii="Arial" w:hAnsi="Arial" w:cs="Arial"/>
          <w:szCs w:val="24"/>
        </w:rPr>
        <w:t xml:space="preserve">that create a leasehold interest in the Land and </w:t>
      </w:r>
      <w:r w:rsidR="006A3192" w:rsidRPr="00BA655A">
        <w:rPr>
          <w:rFonts w:ascii="Arial" w:hAnsi="Arial" w:cs="Arial"/>
          <w:szCs w:val="24"/>
        </w:rPr>
        <w:t xml:space="preserve">where the Borrower’s leasehold is security </w:t>
      </w:r>
      <w:r w:rsidRPr="00BA655A">
        <w:rPr>
          <w:rFonts w:ascii="Arial" w:hAnsi="Arial" w:cs="Arial"/>
          <w:szCs w:val="24"/>
        </w:rPr>
        <w:t>for the Loan are not included in this definition.)</w:t>
      </w:r>
    </w:p>
    <w:p w14:paraId="6CE93458" w14:textId="77777777" w:rsidR="00786AA9" w:rsidRPr="00BA655A" w:rsidRDefault="00786AA9">
      <w:pPr>
        <w:tabs>
          <w:tab w:val="left" w:pos="360"/>
        </w:tabs>
        <w:rPr>
          <w:rFonts w:ascii="Arial" w:hAnsi="Arial" w:cs="Arial"/>
          <w:szCs w:val="24"/>
        </w:rPr>
      </w:pPr>
    </w:p>
    <w:p w14:paraId="498A13A5" w14:textId="16C9CF58" w:rsidR="00786AA9" w:rsidRPr="00BA655A" w:rsidRDefault="00786AA9" w:rsidP="00FE63B1">
      <w:pPr>
        <w:numPr>
          <w:ilvl w:val="0"/>
          <w:numId w:val="12"/>
        </w:numPr>
        <w:tabs>
          <w:tab w:val="left" w:pos="360"/>
        </w:tabs>
        <w:rPr>
          <w:rFonts w:ascii="Arial" w:hAnsi="Arial" w:cs="Arial"/>
          <w:szCs w:val="24"/>
        </w:rPr>
      </w:pPr>
      <w:r w:rsidRPr="00BA655A">
        <w:rPr>
          <w:rFonts w:ascii="Arial" w:hAnsi="Arial" w:cs="Arial"/>
          <w:b/>
          <w:szCs w:val="24"/>
        </w:rPr>
        <w:t>“Lender”</w:t>
      </w:r>
      <w:r w:rsidRPr="00BA655A">
        <w:rPr>
          <w:rFonts w:ascii="Arial" w:hAnsi="Arial" w:cs="Arial"/>
          <w:szCs w:val="24"/>
        </w:rPr>
        <w:t xml:space="preserve"> means the entity identified as "Lender" in the first paragraph of the Security Instrument, or any subsequent holder of the Note, and whenever the term “Lender” is used herein, the same shall be deemed to include the Obligee, or the Trustee(s) and the Beneficiary of the Security Instrument and shall also be deemed to be the Mortgagee as defined by Program Obligations.</w:t>
      </w:r>
    </w:p>
    <w:p w14:paraId="51208E90" w14:textId="77777777" w:rsidR="00DE3C4E" w:rsidRPr="00BA655A" w:rsidRDefault="00DE3C4E" w:rsidP="00FE63B1">
      <w:pPr>
        <w:pStyle w:val="ListParagraph"/>
        <w:rPr>
          <w:rFonts w:ascii="Arial" w:hAnsi="Arial" w:cs="Arial"/>
          <w:szCs w:val="24"/>
        </w:rPr>
      </w:pPr>
    </w:p>
    <w:p w14:paraId="6909FA2F" w14:textId="77777777" w:rsidR="00E44682" w:rsidRPr="00BA655A" w:rsidRDefault="00DE3C4E" w:rsidP="00E44682">
      <w:pPr>
        <w:numPr>
          <w:ilvl w:val="0"/>
          <w:numId w:val="12"/>
        </w:numPr>
        <w:tabs>
          <w:tab w:val="left" w:pos="360"/>
        </w:tabs>
        <w:rPr>
          <w:rFonts w:ascii="Arial" w:hAnsi="Arial" w:cs="Arial"/>
          <w:szCs w:val="24"/>
        </w:rPr>
      </w:pPr>
      <w:r w:rsidRPr="00BA655A">
        <w:rPr>
          <w:rFonts w:ascii="Arial" w:hAnsi="Arial" w:cs="Arial"/>
          <w:b/>
          <w:szCs w:val="24"/>
        </w:rPr>
        <w:t>“Loan”</w:t>
      </w:r>
      <w:r w:rsidRPr="00BA655A">
        <w:rPr>
          <w:rFonts w:ascii="Arial" w:hAnsi="Arial" w:cs="Arial"/>
          <w:szCs w:val="24"/>
        </w:rPr>
        <w:t xml:space="preserve"> means the loan initially made by Lender to Borrower</w:t>
      </w:r>
      <w:r w:rsidR="00E13377" w:rsidRPr="00BA655A">
        <w:rPr>
          <w:rFonts w:ascii="Arial" w:hAnsi="Arial" w:cs="Arial"/>
          <w:szCs w:val="24"/>
        </w:rPr>
        <w:t>, as defined in the Security Instrument</w:t>
      </w:r>
      <w:r w:rsidRPr="00BA655A">
        <w:rPr>
          <w:rFonts w:ascii="Arial" w:hAnsi="Arial" w:cs="Arial"/>
          <w:szCs w:val="24"/>
        </w:rPr>
        <w:t xml:space="preserve">.  </w:t>
      </w:r>
    </w:p>
    <w:p w14:paraId="3ECFCF0A" w14:textId="77777777" w:rsidR="00E44682" w:rsidRPr="00BA655A" w:rsidRDefault="00E44682" w:rsidP="00E44682">
      <w:pPr>
        <w:pStyle w:val="ListParagraph"/>
        <w:rPr>
          <w:rFonts w:ascii="Arial" w:hAnsi="Arial" w:cs="Arial"/>
          <w:b/>
          <w:szCs w:val="24"/>
        </w:rPr>
      </w:pPr>
    </w:p>
    <w:p w14:paraId="45469709" w14:textId="77777777" w:rsidR="00081E95" w:rsidRDefault="00230CB8" w:rsidP="009665C4">
      <w:pPr>
        <w:overflowPunct/>
        <w:autoSpaceDE/>
        <w:autoSpaceDN/>
        <w:adjustRightInd/>
        <w:ind w:left="720" w:hanging="360"/>
        <w:rPr>
          <w:szCs w:val="24"/>
        </w:rPr>
      </w:pPr>
      <w:r w:rsidRPr="00E3052B">
        <w:rPr>
          <w:rFonts w:ascii="Arial" w:hAnsi="Arial" w:cs="Arial"/>
          <w:szCs w:val="24"/>
        </w:rPr>
        <w:t>s</w:t>
      </w:r>
      <w:r>
        <w:rPr>
          <w:rFonts w:ascii="Arial" w:hAnsi="Arial" w:cs="Arial"/>
          <w:b/>
          <w:szCs w:val="24"/>
        </w:rPr>
        <w:t xml:space="preserve">.  </w:t>
      </w:r>
      <w:r w:rsidR="00786AA9" w:rsidRPr="00BA655A">
        <w:rPr>
          <w:rFonts w:ascii="Arial" w:hAnsi="Arial" w:cs="Arial"/>
          <w:b/>
          <w:szCs w:val="24"/>
        </w:rPr>
        <w:t>“Mortgaged Property”</w:t>
      </w:r>
      <w:r w:rsidR="00786AA9" w:rsidRPr="00BA655A">
        <w:rPr>
          <w:rFonts w:ascii="Arial" w:hAnsi="Arial" w:cs="Arial"/>
          <w:szCs w:val="24"/>
        </w:rPr>
        <w:t xml:space="preserve"> means all of Borrower's present and future right, title and interest in and to all of the following</w:t>
      </w:r>
      <w:r w:rsidR="00081E95">
        <w:rPr>
          <w:rFonts w:ascii="Arial" w:hAnsi="Arial" w:cs="Arial"/>
          <w:szCs w:val="24"/>
        </w:rPr>
        <w:t xml:space="preserve"> </w:t>
      </w:r>
      <w:r w:rsidR="00081E95">
        <w:rPr>
          <w:rFonts w:ascii="Arial" w:hAnsi="Arial"/>
          <w:color w:val="000000"/>
        </w:rPr>
        <w:t>whether now held or later acquired:</w:t>
      </w:r>
      <w:r w:rsidR="00081E95">
        <w:rPr>
          <w:szCs w:val="24"/>
        </w:rPr>
        <w:t xml:space="preserve"> </w:t>
      </w:r>
    </w:p>
    <w:p w14:paraId="401D1D65" w14:textId="77777777" w:rsidR="00786AA9" w:rsidRPr="00BA655A" w:rsidRDefault="00786AA9" w:rsidP="00F65713">
      <w:pPr>
        <w:tabs>
          <w:tab w:val="left" w:pos="360"/>
        </w:tabs>
        <w:ind w:left="720"/>
        <w:rPr>
          <w:rFonts w:ascii="Arial" w:hAnsi="Arial" w:cs="Arial"/>
          <w:szCs w:val="24"/>
        </w:rPr>
      </w:pPr>
    </w:p>
    <w:p w14:paraId="37FD7F76" w14:textId="77777777" w:rsidR="00786AA9" w:rsidRPr="00BA655A" w:rsidRDefault="00786AA9">
      <w:pPr>
        <w:rPr>
          <w:rFonts w:ascii="Arial" w:hAnsi="Arial" w:cs="Arial"/>
          <w:szCs w:val="24"/>
        </w:rPr>
      </w:pPr>
    </w:p>
    <w:p w14:paraId="130FAE8E" w14:textId="77777777" w:rsidR="00786AA9" w:rsidRPr="00BA655A" w:rsidRDefault="00786AA9" w:rsidP="00BA655A">
      <w:pPr>
        <w:pStyle w:val="Footer"/>
        <w:numPr>
          <w:ilvl w:val="0"/>
          <w:numId w:val="25"/>
        </w:numPr>
        <w:tabs>
          <w:tab w:val="clear" w:pos="4320"/>
          <w:tab w:val="clear" w:pos="8640"/>
          <w:tab w:val="left" w:pos="360"/>
        </w:tabs>
        <w:ind w:left="1440" w:hanging="720"/>
        <w:rPr>
          <w:rFonts w:ascii="Arial" w:hAnsi="Arial" w:cs="Arial"/>
          <w:szCs w:val="24"/>
        </w:rPr>
      </w:pPr>
      <w:r w:rsidRPr="00BA655A">
        <w:rPr>
          <w:rFonts w:ascii="Arial" w:hAnsi="Arial" w:cs="Arial"/>
          <w:szCs w:val="24"/>
        </w:rPr>
        <w:t>the Land;</w:t>
      </w:r>
    </w:p>
    <w:p w14:paraId="5BA84B83" w14:textId="77777777" w:rsidR="00786AA9" w:rsidRPr="00BA655A" w:rsidRDefault="00786AA9" w:rsidP="00BA655A">
      <w:pPr>
        <w:ind w:left="1440" w:hanging="720"/>
        <w:rPr>
          <w:rFonts w:ascii="Arial" w:hAnsi="Arial" w:cs="Arial"/>
          <w:szCs w:val="24"/>
        </w:rPr>
      </w:pPr>
    </w:p>
    <w:p w14:paraId="6265B6D5" w14:textId="77777777" w:rsidR="00786AA9" w:rsidRPr="00BA655A" w:rsidRDefault="00786AA9" w:rsidP="00BA655A">
      <w:pPr>
        <w:numPr>
          <w:ilvl w:val="0"/>
          <w:numId w:val="25"/>
        </w:numPr>
        <w:tabs>
          <w:tab w:val="left" w:pos="360"/>
        </w:tabs>
        <w:ind w:left="1440" w:hanging="720"/>
        <w:rPr>
          <w:rFonts w:ascii="Arial" w:hAnsi="Arial" w:cs="Arial"/>
          <w:szCs w:val="24"/>
        </w:rPr>
      </w:pPr>
      <w:r w:rsidRPr="00BA655A">
        <w:rPr>
          <w:rFonts w:ascii="Arial" w:hAnsi="Arial" w:cs="Arial"/>
          <w:szCs w:val="24"/>
        </w:rPr>
        <w:t>the Improvements;</w:t>
      </w:r>
    </w:p>
    <w:p w14:paraId="7323E5D6" w14:textId="77777777" w:rsidR="00786AA9" w:rsidRPr="00BA655A" w:rsidRDefault="00786AA9" w:rsidP="00BA655A">
      <w:pPr>
        <w:ind w:left="1440" w:hanging="720"/>
        <w:rPr>
          <w:rFonts w:ascii="Arial" w:hAnsi="Arial" w:cs="Arial"/>
          <w:szCs w:val="24"/>
        </w:rPr>
      </w:pPr>
    </w:p>
    <w:p w14:paraId="4335487D" w14:textId="77777777" w:rsidR="00786AA9" w:rsidRPr="00BA655A" w:rsidRDefault="00786AA9" w:rsidP="00BA655A">
      <w:pPr>
        <w:numPr>
          <w:ilvl w:val="0"/>
          <w:numId w:val="25"/>
        </w:numPr>
        <w:tabs>
          <w:tab w:val="left" w:pos="360"/>
        </w:tabs>
        <w:ind w:left="1440" w:hanging="720"/>
        <w:rPr>
          <w:rFonts w:ascii="Arial" w:hAnsi="Arial" w:cs="Arial"/>
          <w:szCs w:val="24"/>
        </w:rPr>
      </w:pPr>
      <w:r w:rsidRPr="00BA655A">
        <w:rPr>
          <w:rFonts w:ascii="Arial" w:hAnsi="Arial" w:cs="Arial"/>
          <w:szCs w:val="24"/>
        </w:rPr>
        <w:t>the Fixtures;</w:t>
      </w:r>
    </w:p>
    <w:p w14:paraId="6E2AC617" w14:textId="77777777" w:rsidR="00786AA9" w:rsidRPr="00BA655A" w:rsidRDefault="00786AA9" w:rsidP="00BA655A">
      <w:pPr>
        <w:ind w:left="1440" w:hanging="720"/>
        <w:rPr>
          <w:rFonts w:ascii="Arial" w:hAnsi="Arial" w:cs="Arial"/>
          <w:szCs w:val="24"/>
        </w:rPr>
      </w:pPr>
    </w:p>
    <w:p w14:paraId="79FE42A8" w14:textId="77777777" w:rsidR="00786AA9" w:rsidRPr="00BA655A" w:rsidRDefault="00786AA9" w:rsidP="00BA655A">
      <w:pPr>
        <w:numPr>
          <w:ilvl w:val="0"/>
          <w:numId w:val="25"/>
        </w:numPr>
        <w:tabs>
          <w:tab w:val="left" w:pos="360"/>
        </w:tabs>
        <w:ind w:left="1440" w:hanging="720"/>
        <w:rPr>
          <w:rFonts w:ascii="Arial" w:hAnsi="Arial" w:cs="Arial"/>
          <w:szCs w:val="24"/>
        </w:rPr>
      </w:pPr>
      <w:r w:rsidRPr="00BA655A">
        <w:rPr>
          <w:rFonts w:ascii="Arial" w:hAnsi="Arial" w:cs="Arial"/>
          <w:szCs w:val="24"/>
        </w:rPr>
        <w:t>the Personalty;</w:t>
      </w:r>
    </w:p>
    <w:p w14:paraId="2A503339" w14:textId="77777777" w:rsidR="00786AA9" w:rsidRPr="00BA655A" w:rsidRDefault="00786AA9" w:rsidP="00BA655A">
      <w:pPr>
        <w:ind w:left="1440" w:hanging="720"/>
        <w:rPr>
          <w:rFonts w:ascii="Arial" w:hAnsi="Arial" w:cs="Arial"/>
          <w:szCs w:val="24"/>
        </w:rPr>
      </w:pPr>
    </w:p>
    <w:p w14:paraId="61C9E5DA" w14:textId="77777777" w:rsidR="00786AA9" w:rsidRPr="00BA655A" w:rsidRDefault="00786AA9" w:rsidP="00BA655A">
      <w:pPr>
        <w:numPr>
          <w:ilvl w:val="0"/>
          <w:numId w:val="25"/>
        </w:numPr>
        <w:tabs>
          <w:tab w:val="left" w:pos="360"/>
        </w:tabs>
        <w:ind w:left="1440" w:hanging="720"/>
        <w:rPr>
          <w:rFonts w:ascii="Arial" w:hAnsi="Arial" w:cs="Arial"/>
          <w:szCs w:val="24"/>
        </w:rPr>
      </w:pPr>
      <w:r w:rsidRPr="00BA655A">
        <w:rPr>
          <w:rFonts w:ascii="Arial" w:hAnsi="Arial" w:cs="Arial"/>
          <w:szCs w:val="24"/>
        </w:rPr>
        <w:t>all current and future rights, including air rights, development rights, zoning rights and other similar rights or interests, easements, tenements, rights</w:t>
      </w:r>
      <w:r w:rsidRPr="00BA655A">
        <w:rPr>
          <w:rFonts w:ascii="Arial" w:hAnsi="Arial" w:cs="Arial"/>
          <w:szCs w:val="24"/>
        </w:rPr>
        <w:noBreakHyphen/>
        <w:t>of</w:t>
      </w:r>
      <w:r w:rsidRPr="00BA655A">
        <w:rPr>
          <w:rFonts w:ascii="Arial" w:hAnsi="Arial" w:cs="Arial"/>
          <w:szCs w:val="24"/>
        </w:rPr>
        <w:noBreakHyphen/>
        <w:t>way, strips and gores of land, streets, alleys, roads, sewer rights, waters, watercourses, and appurtenances related to or benefiting the Land or the Improvements, or both, and all rights-of-way, streets, alleys and roads that may have been or may in the future be vacated;</w:t>
      </w:r>
    </w:p>
    <w:p w14:paraId="1983B55D" w14:textId="77777777" w:rsidR="00786AA9" w:rsidRPr="00BA655A" w:rsidRDefault="00786AA9" w:rsidP="00BA655A">
      <w:pPr>
        <w:ind w:left="1440" w:hanging="720"/>
        <w:rPr>
          <w:rFonts w:ascii="Arial" w:hAnsi="Arial" w:cs="Arial"/>
          <w:szCs w:val="24"/>
        </w:rPr>
      </w:pPr>
    </w:p>
    <w:p w14:paraId="6CD16A1A" w14:textId="77777777" w:rsidR="00786AA9" w:rsidRPr="00BA655A" w:rsidRDefault="00786AA9" w:rsidP="00BA655A">
      <w:pPr>
        <w:numPr>
          <w:ilvl w:val="0"/>
          <w:numId w:val="25"/>
        </w:numPr>
        <w:tabs>
          <w:tab w:val="left" w:pos="360"/>
        </w:tabs>
        <w:ind w:left="1440" w:hanging="720"/>
        <w:rPr>
          <w:rFonts w:ascii="Arial" w:hAnsi="Arial" w:cs="Arial"/>
          <w:szCs w:val="24"/>
        </w:rPr>
      </w:pPr>
      <w:r w:rsidRPr="00BA655A">
        <w:rPr>
          <w:rFonts w:ascii="Arial" w:hAnsi="Arial" w:cs="Arial"/>
          <w:color w:val="000000"/>
          <w:szCs w:val="24"/>
        </w:rPr>
        <w:t xml:space="preserve">all insurance policies covering the Mortgaged Property, and </w:t>
      </w:r>
      <w:r w:rsidRPr="00BA655A">
        <w:rPr>
          <w:rFonts w:ascii="Arial" w:hAnsi="Arial" w:cs="Arial"/>
          <w:szCs w:val="24"/>
        </w:rPr>
        <w:t xml:space="preserve">all proceeds paid or to be paid by any insurer of the Land, the Improvements, the Fixtures, the Personalty or any other part of the Mortgaged Property, whether or not Borrower obtained </w:t>
      </w:r>
      <w:r w:rsidR="00F10ACE" w:rsidRPr="00BA655A">
        <w:rPr>
          <w:rFonts w:ascii="Arial" w:hAnsi="Arial" w:cs="Arial"/>
          <w:szCs w:val="24"/>
        </w:rPr>
        <w:t>such</w:t>
      </w:r>
      <w:r w:rsidRPr="00BA655A">
        <w:rPr>
          <w:rFonts w:ascii="Arial" w:hAnsi="Arial" w:cs="Arial"/>
          <w:szCs w:val="24"/>
        </w:rPr>
        <w:t xml:space="preserve"> insurance </w:t>
      </w:r>
      <w:r w:rsidR="00F10ACE" w:rsidRPr="00BA655A">
        <w:rPr>
          <w:rFonts w:ascii="Arial" w:hAnsi="Arial" w:cs="Arial"/>
          <w:szCs w:val="24"/>
        </w:rPr>
        <w:t xml:space="preserve">policies </w:t>
      </w:r>
      <w:r w:rsidRPr="00BA655A">
        <w:rPr>
          <w:rFonts w:ascii="Arial" w:hAnsi="Arial" w:cs="Arial"/>
          <w:szCs w:val="24"/>
        </w:rPr>
        <w:t>pursuant to Lender’s requirement;</w:t>
      </w:r>
    </w:p>
    <w:p w14:paraId="38E065ED" w14:textId="77777777" w:rsidR="00786AA9" w:rsidRPr="00BA655A" w:rsidRDefault="00786AA9" w:rsidP="00BA655A">
      <w:pPr>
        <w:ind w:left="1440" w:hanging="720"/>
        <w:rPr>
          <w:rFonts w:ascii="Arial" w:hAnsi="Arial" w:cs="Arial"/>
          <w:szCs w:val="24"/>
        </w:rPr>
      </w:pPr>
    </w:p>
    <w:p w14:paraId="13B2FFF4" w14:textId="77777777" w:rsidR="00786AA9" w:rsidRPr="00BA655A" w:rsidRDefault="00786AA9" w:rsidP="00BA655A">
      <w:pPr>
        <w:numPr>
          <w:ilvl w:val="0"/>
          <w:numId w:val="25"/>
        </w:numPr>
        <w:tabs>
          <w:tab w:val="left" w:pos="360"/>
        </w:tabs>
        <w:ind w:left="1440" w:hanging="720"/>
        <w:rPr>
          <w:rFonts w:ascii="Arial" w:hAnsi="Arial" w:cs="Arial"/>
          <w:szCs w:val="24"/>
        </w:rPr>
      </w:pPr>
      <w:r w:rsidRPr="00BA655A">
        <w:rPr>
          <w:rFonts w:ascii="Arial" w:hAnsi="Arial" w:cs="Arial"/>
          <w:szCs w:val="24"/>
        </w:rPr>
        <w:t>all awards, payments and other compensation made or to be made by any Governmental Authority with respect to the Land, the Improvements, the Fixtures, the Personalty or any other part of the Mortgaged Property, including any awards or settlements resulting from condemnation proceedings or the total or partial taking of the Land, the Improvements, the Fixtures, the Personalty or any other part of the Mortgaged Property under the power of eminent domain or otherwise and including any conveyance in lieu thereof;</w:t>
      </w:r>
    </w:p>
    <w:p w14:paraId="5511F8B9" w14:textId="77777777" w:rsidR="00786AA9" w:rsidRPr="00BA655A" w:rsidRDefault="00786AA9" w:rsidP="00BA655A">
      <w:pPr>
        <w:ind w:left="1440" w:hanging="720"/>
        <w:rPr>
          <w:rFonts w:ascii="Arial" w:hAnsi="Arial" w:cs="Arial"/>
          <w:szCs w:val="24"/>
        </w:rPr>
      </w:pPr>
    </w:p>
    <w:p w14:paraId="2D7FBD2E" w14:textId="77777777" w:rsidR="00786AA9" w:rsidRPr="00BA655A" w:rsidRDefault="00786AA9" w:rsidP="00BA655A">
      <w:pPr>
        <w:numPr>
          <w:ilvl w:val="0"/>
          <w:numId w:val="25"/>
        </w:numPr>
        <w:tabs>
          <w:tab w:val="left" w:pos="360"/>
        </w:tabs>
        <w:ind w:left="1440" w:hanging="720"/>
        <w:rPr>
          <w:rFonts w:ascii="Arial" w:hAnsi="Arial" w:cs="Arial"/>
          <w:szCs w:val="24"/>
        </w:rPr>
      </w:pPr>
      <w:r w:rsidRPr="00BA655A">
        <w:rPr>
          <w:rFonts w:ascii="Arial" w:hAnsi="Arial" w:cs="Arial"/>
          <w:szCs w:val="24"/>
        </w:rPr>
        <w:t>all contracts, options and other agreements for the sale of the Land, the Improvements, the Fixtures, the Personalty or any other part of the Mortgaged Property entered into by Borrower now or in the future, including cash or securities deposited to secure performance by parties of their obligations;</w:t>
      </w:r>
    </w:p>
    <w:p w14:paraId="18895DBD" w14:textId="77777777" w:rsidR="00786AA9" w:rsidRPr="00BA655A" w:rsidRDefault="00786AA9" w:rsidP="00BA655A">
      <w:pPr>
        <w:ind w:left="1440" w:hanging="720"/>
        <w:rPr>
          <w:rFonts w:ascii="Arial" w:hAnsi="Arial" w:cs="Arial"/>
          <w:szCs w:val="24"/>
        </w:rPr>
      </w:pPr>
    </w:p>
    <w:p w14:paraId="68DDCED6" w14:textId="77777777" w:rsidR="00786AA9" w:rsidRPr="00BA655A" w:rsidRDefault="00786AA9" w:rsidP="00BA655A">
      <w:pPr>
        <w:numPr>
          <w:ilvl w:val="0"/>
          <w:numId w:val="25"/>
        </w:numPr>
        <w:tabs>
          <w:tab w:val="left" w:pos="360"/>
        </w:tabs>
        <w:ind w:left="1440" w:hanging="720"/>
        <w:rPr>
          <w:rFonts w:ascii="Arial" w:hAnsi="Arial" w:cs="Arial"/>
          <w:szCs w:val="24"/>
        </w:rPr>
      </w:pPr>
      <w:r w:rsidRPr="00BA655A">
        <w:rPr>
          <w:rFonts w:ascii="Arial" w:hAnsi="Arial" w:cs="Arial"/>
          <w:szCs w:val="24"/>
        </w:rPr>
        <w:t>all proceeds (cash or non-cash), liquidated claims or other consideration from the conversion, voluntary or involuntary, of any of the Mortgaged Property and the right to collect such proceeds, liquidated claims or other consideration;</w:t>
      </w:r>
    </w:p>
    <w:p w14:paraId="2054C3E8" w14:textId="77777777" w:rsidR="00786AA9" w:rsidRPr="00BA655A" w:rsidRDefault="00786AA9" w:rsidP="00BA655A">
      <w:pPr>
        <w:ind w:left="1440" w:hanging="720"/>
        <w:rPr>
          <w:rFonts w:ascii="Arial" w:hAnsi="Arial" w:cs="Arial"/>
          <w:szCs w:val="24"/>
        </w:rPr>
      </w:pPr>
    </w:p>
    <w:p w14:paraId="6EEC5ECA" w14:textId="77777777" w:rsidR="00786AA9" w:rsidRPr="00BA655A" w:rsidRDefault="00786AA9" w:rsidP="00BA655A">
      <w:pPr>
        <w:numPr>
          <w:ilvl w:val="0"/>
          <w:numId w:val="25"/>
        </w:numPr>
        <w:tabs>
          <w:tab w:val="left" w:pos="360"/>
        </w:tabs>
        <w:ind w:left="1440" w:hanging="720"/>
        <w:rPr>
          <w:rFonts w:ascii="Arial" w:hAnsi="Arial" w:cs="Arial"/>
          <w:szCs w:val="24"/>
        </w:rPr>
      </w:pPr>
      <w:r w:rsidRPr="00BA655A">
        <w:rPr>
          <w:rFonts w:ascii="Arial" w:hAnsi="Arial" w:cs="Arial"/>
          <w:szCs w:val="24"/>
        </w:rPr>
        <w:t>all Rents and Leases;</w:t>
      </w:r>
    </w:p>
    <w:p w14:paraId="7CFD5E78" w14:textId="77777777" w:rsidR="00786AA9" w:rsidRPr="00BA655A" w:rsidRDefault="00786AA9" w:rsidP="00BA655A">
      <w:pPr>
        <w:ind w:left="1440" w:hanging="720"/>
        <w:rPr>
          <w:rFonts w:ascii="Arial" w:hAnsi="Arial" w:cs="Arial"/>
          <w:szCs w:val="24"/>
        </w:rPr>
      </w:pPr>
    </w:p>
    <w:p w14:paraId="1F1E21CC" w14:textId="77777777" w:rsidR="00786AA9" w:rsidRPr="00BA655A" w:rsidRDefault="00786AA9" w:rsidP="00BA655A">
      <w:pPr>
        <w:numPr>
          <w:ilvl w:val="0"/>
          <w:numId w:val="25"/>
        </w:numPr>
        <w:tabs>
          <w:tab w:val="left" w:pos="-1440"/>
          <w:tab w:val="left" w:pos="360"/>
        </w:tabs>
        <w:ind w:left="1440" w:hanging="720"/>
        <w:rPr>
          <w:rFonts w:ascii="Arial" w:hAnsi="Arial" w:cs="Arial"/>
          <w:szCs w:val="24"/>
        </w:rPr>
      </w:pPr>
      <w:r w:rsidRPr="00BA655A">
        <w:rPr>
          <w:rFonts w:ascii="Arial" w:hAnsi="Arial" w:cs="Arial"/>
          <w:szCs w:val="24"/>
        </w:rPr>
        <w:lastRenderedPageBreak/>
        <w:t xml:space="preserve">all earnings, royalties, instruments, accounts, accounts receivable, supporting obligations, issues and profits from the Land, the Improvements or any other part of the Mortgaged Property, and all undisbursed proceeds of the Loan and, if Borrower is a cooperative housing corporation, maintenance charges or assessments payable by shareholders or residents; </w:t>
      </w:r>
    </w:p>
    <w:p w14:paraId="620360DB" w14:textId="77777777" w:rsidR="00786AA9" w:rsidRPr="00BA655A" w:rsidRDefault="00786AA9" w:rsidP="00BA655A">
      <w:pPr>
        <w:ind w:left="1440" w:hanging="720"/>
        <w:rPr>
          <w:rFonts w:ascii="Arial" w:hAnsi="Arial" w:cs="Arial"/>
          <w:szCs w:val="24"/>
        </w:rPr>
      </w:pPr>
    </w:p>
    <w:p w14:paraId="36A791EB" w14:textId="77777777" w:rsidR="00786AA9" w:rsidRPr="00BA655A" w:rsidRDefault="00786AA9" w:rsidP="00BA655A">
      <w:pPr>
        <w:numPr>
          <w:ilvl w:val="0"/>
          <w:numId w:val="25"/>
        </w:numPr>
        <w:tabs>
          <w:tab w:val="left" w:pos="360"/>
        </w:tabs>
        <w:ind w:left="1440" w:hanging="720"/>
        <w:rPr>
          <w:rFonts w:ascii="Arial" w:hAnsi="Arial" w:cs="Arial"/>
          <w:szCs w:val="24"/>
        </w:rPr>
      </w:pPr>
      <w:r w:rsidRPr="00BA655A">
        <w:rPr>
          <w:rFonts w:ascii="Arial" w:hAnsi="Arial" w:cs="Arial"/>
          <w:szCs w:val="24"/>
        </w:rPr>
        <w:t xml:space="preserve">all Imposition Deposits; </w:t>
      </w:r>
    </w:p>
    <w:p w14:paraId="5595AE79" w14:textId="77777777" w:rsidR="00786AA9" w:rsidRPr="00BA655A" w:rsidRDefault="00786AA9" w:rsidP="00BA655A">
      <w:pPr>
        <w:ind w:left="1440" w:hanging="720"/>
        <w:rPr>
          <w:rFonts w:ascii="Arial" w:hAnsi="Arial" w:cs="Arial"/>
          <w:szCs w:val="24"/>
        </w:rPr>
      </w:pPr>
    </w:p>
    <w:p w14:paraId="6A534A72" w14:textId="77777777" w:rsidR="00786AA9" w:rsidRPr="00BA655A" w:rsidRDefault="00786AA9" w:rsidP="00BA655A">
      <w:pPr>
        <w:numPr>
          <w:ilvl w:val="0"/>
          <w:numId w:val="25"/>
        </w:numPr>
        <w:tabs>
          <w:tab w:val="left" w:pos="360"/>
        </w:tabs>
        <w:ind w:left="1440" w:hanging="720"/>
        <w:rPr>
          <w:rFonts w:ascii="Arial" w:hAnsi="Arial" w:cs="Arial"/>
          <w:szCs w:val="24"/>
        </w:rPr>
      </w:pPr>
      <w:r w:rsidRPr="00BA655A">
        <w:rPr>
          <w:rFonts w:ascii="Arial" w:hAnsi="Arial" w:cs="Arial"/>
          <w:szCs w:val="24"/>
        </w:rPr>
        <w:t>all refunds or rebates of Impositions by any Governmental Authority or insurance company (other than refunds applicable to periods before the real property tax year in which the Security Instrument is dated);</w:t>
      </w:r>
    </w:p>
    <w:p w14:paraId="185BE63C" w14:textId="77777777" w:rsidR="00786AA9" w:rsidRPr="00BA655A" w:rsidRDefault="00786AA9" w:rsidP="00BA655A">
      <w:pPr>
        <w:pStyle w:val="Footer"/>
        <w:tabs>
          <w:tab w:val="clear" w:pos="4320"/>
          <w:tab w:val="clear" w:pos="8640"/>
        </w:tabs>
        <w:ind w:left="1440" w:hanging="720"/>
        <w:rPr>
          <w:rFonts w:ascii="Arial" w:hAnsi="Arial" w:cs="Arial"/>
          <w:szCs w:val="24"/>
        </w:rPr>
      </w:pPr>
    </w:p>
    <w:p w14:paraId="189C5814" w14:textId="77777777" w:rsidR="00786AA9" w:rsidRPr="00BA655A" w:rsidRDefault="00786AA9" w:rsidP="00BA655A">
      <w:pPr>
        <w:numPr>
          <w:ilvl w:val="0"/>
          <w:numId w:val="1"/>
        </w:numPr>
        <w:tabs>
          <w:tab w:val="left" w:pos="360"/>
        </w:tabs>
        <w:ind w:left="1440"/>
        <w:rPr>
          <w:rFonts w:ascii="Arial" w:hAnsi="Arial" w:cs="Arial"/>
          <w:szCs w:val="24"/>
        </w:rPr>
      </w:pPr>
      <w:r w:rsidRPr="00BA655A">
        <w:rPr>
          <w:rFonts w:ascii="Arial" w:hAnsi="Arial" w:cs="Arial"/>
          <w:szCs w:val="24"/>
        </w:rPr>
        <w:t xml:space="preserve">all </w:t>
      </w:r>
      <w:r w:rsidR="00A55522" w:rsidRPr="00BA655A">
        <w:rPr>
          <w:rFonts w:ascii="Arial" w:hAnsi="Arial" w:cs="Arial"/>
          <w:szCs w:val="24"/>
        </w:rPr>
        <w:t xml:space="preserve">forfeited </w:t>
      </w:r>
      <w:r w:rsidRPr="00BA655A">
        <w:rPr>
          <w:rFonts w:ascii="Arial" w:hAnsi="Arial" w:cs="Arial"/>
          <w:szCs w:val="24"/>
        </w:rPr>
        <w:t xml:space="preserve">tenant security deposits under any Lease; </w:t>
      </w:r>
    </w:p>
    <w:p w14:paraId="40EBA74C" w14:textId="77777777" w:rsidR="00786AA9" w:rsidRPr="00BA655A" w:rsidRDefault="00786AA9" w:rsidP="00BA655A">
      <w:pPr>
        <w:ind w:left="1440" w:hanging="720"/>
        <w:rPr>
          <w:rFonts w:ascii="Arial" w:hAnsi="Arial" w:cs="Arial"/>
          <w:szCs w:val="24"/>
        </w:rPr>
      </w:pPr>
    </w:p>
    <w:p w14:paraId="2B7DD2A5" w14:textId="77777777" w:rsidR="00786AA9" w:rsidRPr="00BA655A" w:rsidRDefault="00786AA9" w:rsidP="00BA655A">
      <w:pPr>
        <w:numPr>
          <w:ilvl w:val="0"/>
          <w:numId w:val="24"/>
        </w:numPr>
        <w:tabs>
          <w:tab w:val="left" w:pos="-1440"/>
          <w:tab w:val="left" w:pos="450"/>
          <w:tab w:val="left" w:pos="1170"/>
        </w:tabs>
        <w:ind w:left="1440"/>
        <w:rPr>
          <w:rFonts w:ascii="Arial" w:hAnsi="Arial" w:cs="Arial"/>
          <w:szCs w:val="24"/>
        </w:rPr>
      </w:pPr>
      <w:r w:rsidRPr="00BA655A">
        <w:rPr>
          <w:rFonts w:ascii="Arial" w:hAnsi="Arial" w:cs="Arial"/>
          <w:szCs w:val="24"/>
        </w:rPr>
        <w:t>all names under or by which any of the above Mortgaged Property may be operated or known, and all trademarks, trade names, and goodwill relating to any of the Mortgaged Property</w:t>
      </w:r>
      <w:r w:rsidR="009E7060" w:rsidRPr="00BA655A">
        <w:rPr>
          <w:rFonts w:ascii="Arial" w:hAnsi="Arial" w:cs="Arial"/>
          <w:szCs w:val="24"/>
        </w:rPr>
        <w:t>;</w:t>
      </w:r>
    </w:p>
    <w:p w14:paraId="1506DB16" w14:textId="77777777" w:rsidR="00786AA9" w:rsidRPr="00BA655A" w:rsidRDefault="00786AA9" w:rsidP="00BA655A">
      <w:pPr>
        <w:numPr>
          <w:ilvl w:val="12"/>
          <w:numId w:val="0"/>
        </w:numPr>
        <w:tabs>
          <w:tab w:val="left" w:pos="-1440"/>
          <w:tab w:val="left" w:pos="450"/>
          <w:tab w:val="left" w:pos="1440"/>
        </w:tabs>
        <w:ind w:left="1440" w:hanging="720"/>
        <w:rPr>
          <w:rFonts w:ascii="Arial" w:hAnsi="Arial" w:cs="Arial"/>
          <w:color w:val="000000"/>
          <w:szCs w:val="24"/>
        </w:rPr>
      </w:pPr>
    </w:p>
    <w:p w14:paraId="430F97FC" w14:textId="77777777" w:rsidR="00786AA9" w:rsidRPr="00BA655A" w:rsidRDefault="00786AA9" w:rsidP="00BA655A">
      <w:pPr>
        <w:numPr>
          <w:ilvl w:val="0"/>
          <w:numId w:val="24"/>
        </w:numPr>
        <w:tabs>
          <w:tab w:val="left" w:pos="-1440"/>
          <w:tab w:val="left" w:pos="450"/>
          <w:tab w:val="left" w:pos="1080"/>
        </w:tabs>
        <w:ind w:left="1440"/>
        <w:rPr>
          <w:rFonts w:ascii="Arial" w:hAnsi="Arial" w:cs="Arial"/>
          <w:szCs w:val="24"/>
        </w:rPr>
      </w:pPr>
      <w:r w:rsidRPr="00BA655A">
        <w:rPr>
          <w:rFonts w:ascii="Arial" w:hAnsi="Arial" w:cs="Arial"/>
          <w:szCs w:val="24"/>
        </w:rPr>
        <w:t>all deposits and/or escrows held by or on behalf of Lender under Collateral Agreements</w:t>
      </w:r>
      <w:r w:rsidR="009E7060" w:rsidRPr="00BA655A">
        <w:rPr>
          <w:rFonts w:ascii="Arial" w:hAnsi="Arial" w:cs="Arial"/>
          <w:szCs w:val="24"/>
        </w:rPr>
        <w:t>; and</w:t>
      </w:r>
    </w:p>
    <w:p w14:paraId="484672D7" w14:textId="77777777" w:rsidR="009E401A" w:rsidRPr="00BA655A" w:rsidRDefault="009E401A" w:rsidP="00BA655A">
      <w:pPr>
        <w:tabs>
          <w:tab w:val="left" w:pos="-1440"/>
          <w:tab w:val="left" w:pos="450"/>
          <w:tab w:val="left" w:pos="1080"/>
        </w:tabs>
        <w:ind w:left="1440" w:hanging="720"/>
        <w:rPr>
          <w:rFonts w:ascii="Arial" w:hAnsi="Arial" w:cs="Arial"/>
          <w:szCs w:val="24"/>
        </w:rPr>
      </w:pPr>
    </w:p>
    <w:p w14:paraId="51B08935" w14:textId="77777777" w:rsidR="009E401A" w:rsidRPr="00BA655A" w:rsidRDefault="009E401A" w:rsidP="00BA655A">
      <w:pPr>
        <w:numPr>
          <w:ilvl w:val="0"/>
          <w:numId w:val="24"/>
        </w:numPr>
        <w:tabs>
          <w:tab w:val="left" w:pos="-1440"/>
          <w:tab w:val="left" w:pos="450"/>
          <w:tab w:val="left" w:pos="1080"/>
        </w:tabs>
        <w:ind w:left="1440"/>
        <w:rPr>
          <w:rFonts w:ascii="Arial" w:hAnsi="Arial" w:cs="Arial"/>
          <w:color w:val="000000"/>
          <w:szCs w:val="24"/>
        </w:rPr>
      </w:pPr>
      <w:r w:rsidRPr="00BA655A">
        <w:rPr>
          <w:rFonts w:ascii="Arial" w:hAnsi="Arial" w:cs="Arial"/>
          <w:szCs w:val="24"/>
        </w:rPr>
        <w:t>a</w:t>
      </w:r>
      <w:r w:rsidRPr="00BA655A">
        <w:rPr>
          <w:rFonts w:ascii="Arial" w:hAnsi="Arial" w:cs="Arial"/>
          <w:color w:val="000000"/>
          <w:szCs w:val="24"/>
        </w:rPr>
        <w:t>ll awards, payments, settlements or other compensation resulting from litigation involving the Project.</w:t>
      </w:r>
    </w:p>
    <w:p w14:paraId="7C8C8DB1" w14:textId="77777777" w:rsidR="00CF1FC7" w:rsidRPr="00BA655A" w:rsidRDefault="00CF1FC7" w:rsidP="00FE63B1">
      <w:pPr>
        <w:tabs>
          <w:tab w:val="left" w:pos="-1440"/>
          <w:tab w:val="left" w:pos="450"/>
          <w:tab w:val="left" w:pos="1080"/>
        </w:tabs>
        <w:rPr>
          <w:rFonts w:ascii="Arial" w:hAnsi="Arial" w:cs="Arial"/>
          <w:color w:val="000000"/>
          <w:szCs w:val="24"/>
        </w:rPr>
      </w:pPr>
    </w:p>
    <w:p w14:paraId="3724BE88" w14:textId="572433D1" w:rsidR="007A517E" w:rsidRPr="00F65713" w:rsidRDefault="00CF1FC7" w:rsidP="00F65713">
      <w:pPr>
        <w:rPr>
          <w:rFonts w:ascii="Arial" w:hAnsi="Arial"/>
          <w:i/>
        </w:rPr>
      </w:pPr>
      <w:r w:rsidRPr="00BA655A">
        <w:rPr>
          <w:rFonts w:ascii="Arial" w:hAnsi="Arial" w:cs="Arial"/>
          <w:color w:val="000000"/>
          <w:szCs w:val="24"/>
        </w:rPr>
        <w:t xml:space="preserve">Notwithstanding items numbered (1) through (17) above, Borrower may hold </w:t>
      </w:r>
      <w:r w:rsidR="000F5C83" w:rsidRPr="00BA655A">
        <w:rPr>
          <w:rFonts w:ascii="Arial" w:hAnsi="Arial" w:cs="Arial"/>
          <w:color w:val="000000"/>
          <w:szCs w:val="24"/>
        </w:rPr>
        <w:t xml:space="preserve">non-project </w:t>
      </w:r>
      <w:r w:rsidRPr="00BA655A">
        <w:rPr>
          <w:rFonts w:ascii="Arial" w:hAnsi="Arial" w:cs="Arial"/>
          <w:color w:val="000000"/>
          <w:szCs w:val="24"/>
        </w:rPr>
        <w:t>funds in separate</w:t>
      </w:r>
      <w:r w:rsidR="008319F2" w:rsidRPr="00BA655A">
        <w:rPr>
          <w:rFonts w:ascii="Arial" w:hAnsi="Arial" w:cs="Arial"/>
          <w:color w:val="000000"/>
          <w:szCs w:val="24"/>
        </w:rPr>
        <w:t>, segregated accounts, specifically labeled as non-project funds</w:t>
      </w:r>
      <w:r w:rsidR="007A517E">
        <w:rPr>
          <w:rFonts w:ascii="Arial" w:hAnsi="Arial" w:cs="Arial"/>
          <w:color w:val="000000"/>
          <w:szCs w:val="24"/>
        </w:rPr>
        <w:t>,</w:t>
      </w:r>
      <w:r w:rsidR="004470E6">
        <w:rPr>
          <w:rFonts w:ascii="Arial" w:hAnsi="Arial" w:cs="Arial"/>
          <w:color w:val="000000"/>
          <w:szCs w:val="24"/>
        </w:rPr>
        <w:t xml:space="preserve"> </w:t>
      </w:r>
      <w:r w:rsidR="007A517E">
        <w:rPr>
          <w:rFonts w:ascii="Arial" w:hAnsi="Arial" w:cs="Arial"/>
          <w:color w:val="000000"/>
          <w:szCs w:val="24"/>
        </w:rPr>
        <w:t xml:space="preserve">which </w:t>
      </w:r>
      <w:r w:rsidR="008319F2" w:rsidRPr="00BA655A">
        <w:rPr>
          <w:rFonts w:ascii="Arial" w:hAnsi="Arial" w:cs="Arial"/>
          <w:color w:val="000000"/>
          <w:szCs w:val="24"/>
        </w:rPr>
        <w:t xml:space="preserve">are not part of the Mortgaged Property.  These accounts may hold those assets </w:t>
      </w:r>
      <w:r w:rsidR="007A517E">
        <w:rPr>
          <w:rFonts w:ascii="Arial" w:hAnsi="Arial" w:cs="Arial"/>
          <w:color w:val="000000"/>
          <w:szCs w:val="24"/>
        </w:rPr>
        <w:t xml:space="preserve">owned or </w:t>
      </w:r>
      <w:r w:rsidR="005C6FCC">
        <w:rPr>
          <w:rFonts w:ascii="Arial" w:hAnsi="Arial" w:cs="Arial"/>
          <w:color w:val="000000"/>
          <w:szCs w:val="24"/>
        </w:rPr>
        <w:t xml:space="preserve">received </w:t>
      </w:r>
      <w:r w:rsidR="005C6FCC" w:rsidRPr="00BA655A">
        <w:rPr>
          <w:rFonts w:ascii="Arial" w:hAnsi="Arial" w:cs="Arial"/>
          <w:color w:val="000000"/>
          <w:szCs w:val="24"/>
        </w:rPr>
        <w:t>by</w:t>
      </w:r>
      <w:r w:rsidR="008319F2" w:rsidRPr="00BA655A">
        <w:rPr>
          <w:rFonts w:ascii="Arial" w:hAnsi="Arial" w:cs="Arial"/>
          <w:color w:val="000000"/>
          <w:szCs w:val="24"/>
        </w:rPr>
        <w:t xml:space="preserve"> Borrower</w:t>
      </w:r>
      <w:r w:rsidR="005C6FCC" w:rsidRPr="00BA655A">
        <w:rPr>
          <w:rFonts w:ascii="Arial" w:hAnsi="Arial" w:cs="Arial"/>
          <w:color w:val="000000"/>
          <w:szCs w:val="24"/>
        </w:rPr>
        <w:t>, through</w:t>
      </w:r>
      <w:r w:rsidR="008319F2" w:rsidRPr="00BA655A">
        <w:rPr>
          <w:rFonts w:ascii="Arial" w:hAnsi="Arial" w:cs="Arial"/>
          <w:color w:val="000000"/>
          <w:szCs w:val="24"/>
        </w:rPr>
        <w:t xml:space="preserve"> equity contributions, gifts, or loan </w:t>
      </w:r>
      <w:r w:rsidR="005C6FCC" w:rsidRPr="00BA655A">
        <w:rPr>
          <w:rFonts w:ascii="Arial" w:hAnsi="Arial" w:cs="Arial"/>
          <w:color w:val="000000"/>
          <w:szCs w:val="24"/>
        </w:rPr>
        <w:t xml:space="preserve">proceeds </w:t>
      </w:r>
      <w:r w:rsidR="005C6FCC">
        <w:rPr>
          <w:rFonts w:ascii="Arial" w:hAnsi="Arial" w:cs="Arial"/>
          <w:color w:val="000000"/>
          <w:szCs w:val="24"/>
        </w:rPr>
        <w:t>that</w:t>
      </w:r>
      <w:r w:rsidR="008319F2" w:rsidRPr="00BA655A">
        <w:rPr>
          <w:rFonts w:ascii="Arial" w:hAnsi="Arial" w:cs="Arial"/>
          <w:color w:val="000000"/>
          <w:szCs w:val="24"/>
        </w:rPr>
        <w:t xml:space="preserve"> were not required by HUD to become part of the Mortgaged </w:t>
      </w:r>
      <w:r w:rsidR="00A62720" w:rsidRPr="00BA655A">
        <w:rPr>
          <w:rFonts w:ascii="Arial" w:hAnsi="Arial" w:cs="Arial"/>
          <w:color w:val="000000"/>
          <w:szCs w:val="24"/>
        </w:rPr>
        <w:t>Property and</w:t>
      </w:r>
      <w:r w:rsidR="008319F2" w:rsidRPr="00BA655A">
        <w:rPr>
          <w:rFonts w:ascii="Arial" w:hAnsi="Arial" w:cs="Arial"/>
          <w:color w:val="000000"/>
          <w:szCs w:val="24"/>
        </w:rPr>
        <w:t xml:space="preserve"> were not made a part of the Mortgaged Property by Borrower</w:t>
      </w:r>
      <w:r w:rsidR="000F5C83" w:rsidRPr="00BA655A">
        <w:rPr>
          <w:rFonts w:ascii="Arial" w:hAnsi="Arial" w:cs="Arial"/>
          <w:color w:val="000000"/>
          <w:szCs w:val="24"/>
        </w:rPr>
        <w:t xml:space="preserve"> and funds released from the Mortgaged Property </w:t>
      </w:r>
      <w:r w:rsidR="004470E6">
        <w:rPr>
          <w:rFonts w:ascii="Arial" w:hAnsi="Arial" w:cs="Arial"/>
          <w:color w:val="000000"/>
          <w:szCs w:val="24"/>
        </w:rPr>
        <w:t xml:space="preserve">in compliance with Program Obligations </w:t>
      </w:r>
      <w:r w:rsidR="001F4FF9" w:rsidRPr="001F4FF9">
        <w:rPr>
          <w:rFonts w:ascii="Arial" w:hAnsi="Arial" w:cs="Arial"/>
          <w:color w:val="000000"/>
          <w:szCs w:val="24"/>
        </w:rPr>
        <w:t>(such as</w:t>
      </w:r>
      <w:r w:rsidR="00123D64">
        <w:rPr>
          <w:rFonts w:ascii="Arial" w:hAnsi="Arial" w:cs="Arial"/>
          <w:color w:val="000000"/>
          <w:szCs w:val="24"/>
        </w:rPr>
        <w:t xml:space="preserve"> Distributions of</w:t>
      </w:r>
      <w:r w:rsidR="001F4FF9" w:rsidRPr="001F4FF9">
        <w:rPr>
          <w:rFonts w:ascii="Arial" w:hAnsi="Arial" w:cs="Arial"/>
          <w:color w:val="000000"/>
          <w:szCs w:val="24"/>
        </w:rPr>
        <w:t xml:space="preserve"> Surplus Cash</w:t>
      </w:r>
      <w:r w:rsidR="00123D64">
        <w:rPr>
          <w:rFonts w:ascii="Arial" w:hAnsi="Arial" w:cs="Arial"/>
          <w:color w:val="000000"/>
          <w:szCs w:val="24"/>
        </w:rPr>
        <w:t>, if allowed</w:t>
      </w:r>
      <w:r w:rsidR="001F4FF9" w:rsidRPr="009665C4">
        <w:rPr>
          <w:rFonts w:ascii="Arial" w:hAnsi="Arial"/>
          <w:color w:val="000000"/>
        </w:rPr>
        <w:t>)</w:t>
      </w:r>
      <w:r w:rsidR="008319F2" w:rsidRPr="00F65713">
        <w:rPr>
          <w:rFonts w:ascii="Arial" w:hAnsi="Arial"/>
          <w:i/>
          <w:color w:val="000000"/>
        </w:rPr>
        <w:t>.</w:t>
      </w:r>
      <w:r w:rsidR="007A517E" w:rsidRPr="007A517E">
        <w:rPr>
          <w:rFonts w:ascii="Arial" w:hAnsi="Arial" w:cs="Arial"/>
          <w:i/>
        </w:rPr>
        <w:t xml:space="preserve"> </w:t>
      </w:r>
      <w:r w:rsidR="007A517E" w:rsidRPr="009665C4">
        <w:rPr>
          <w:rFonts w:ascii="Arial" w:hAnsi="Arial"/>
        </w:rPr>
        <w:t>[</w:t>
      </w:r>
      <w:r w:rsidR="007A517E" w:rsidRPr="007A517E">
        <w:rPr>
          <w:rFonts w:ascii="Arial" w:hAnsi="Arial" w:cs="Arial"/>
          <w:i/>
          <w:iCs/>
        </w:rPr>
        <w:t>If such accounts already exist, it is acceptable to identify them here, for example: </w:t>
      </w:r>
      <w:r w:rsidR="007A517E" w:rsidRPr="009665C4">
        <w:rPr>
          <w:rFonts w:ascii="Arial" w:hAnsi="Arial"/>
        </w:rPr>
        <w:t xml:space="preserve"> The</w:t>
      </w:r>
      <w:r w:rsidR="007A517E" w:rsidRPr="007A517E">
        <w:rPr>
          <w:rFonts w:ascii="Arial" w:hAnsi="Arial" w:cs="Arial"/>
          <w:i/>
        </w:rPr>
        <w:t xml:space="preserve"> [</w:t>
      </w:r>
      <w:r w:rsidR="007A517E" w:rsidRPr="007A517E">
        <w:rPr>
          <w:rFonts w:ascii="Arial" w:hAnsi="Arial" w:cs="Arial"/>
          <w:i/>
          <w:iCs/>
        </w:rPr>
        <w:t>name of accounts/reserves</w:t>
      </w:r>
      <w:r w:rsidR="007A517E" w:rsidRPr="007A517E">
        <w:rPr>
          <w:rFonts w:ascii="Arial" w:hAnsi="Arial" w:cs="Arial"/>
          <w:i/>
        </w:rPr>
        <w:t xml:space="preserve">] </w:t>
      </w:r>
      <w:r w:rsidR="007A517E" w:rsidRPr="009665C4">
        <w:rPr>
          <w:rFonts w:ascii="Arial" w:hAnsi="Arial"/>
        </w:rPr>
        <w:t>are designated non-project fund accounts.]</w:t>
      </w:r>
    </w:p>
    <w:p w14:paraId="17AE2B5E" w14:textId="77777777" w:rsidR="007A517E" w:rsidRPr="00F65713" w:rsidRDefault="007A517E" w:rsidP="00F65713"/>
    <w:p w14:paraId="0FC28553" w14:textId="77777777" w:rsidR="00786AA9" w:rsidRPr="00BA655A" w:rsidRDefault="00230CB8" w:rsidP="009665C4">
      <w:pPr>
        <w:tabs>
          <w:tab w:val="left" w:pos="720"/>
        </w:tabs>
        <w:ind w:left="720" w:hanging="360"/>
        <w:rPr>
          <w:rFonts w:ascii="Arial" w:hAnsi="Arial" w:cs="Arial"/>
          <w:szCs w:val="24"/>
        </w:rPr>
      </w:pPr>
      <w:r w:rsidRPr="00E3052B">
        <w:rPr>
          <w:rFonts w:ascii="Arial" w:hAnsi="Arial" w:cs="Arial"/>
          <w:szCs w:val="24"/>
        </w:rPr>
        <w:t>t</w:t>
      </w:r>
      <w:r>
        <w:rPr>
          <w:rFonts w:ascii="Arial" w:hAnsi="Arial" w:cs="Arial"/>
          <w:b/>
          <w:szCs w:val="24"/>
        </w:rPr>
        <w:t xml:space="preserve">.  </w:t>
      </w:r>
      <w:r w:rsidR="00786AA9" w:rsidRPr="00BA655A">
        <w:rPr>
          <w:rFonts w:ascii="Arial" w:hAnsi="Arial" w:cs="Arial"/>
          <w:b/>
          <w:szCs w:val="24"/>
        </w:rPr>
        <w:t>“Note”</w:t>
      </w:r>
      <w:r w:rsidR="00786AA9" w:rsidRPr="00BA655A">
        <w:rPr>
          <w:rFonts w:ascii="Arial" w:hAnsi="Arial" w:cs="Arial"/>
          <w:szCs w:val="24"/>
        </w:rPr>
        <w:t xml:space="preserve"> means the </w:t>
      </w:r>
      <w:r w:rsidR="0055420B" w:rsidRPr="00BA655A">
        <w:rPr>
          <w:rFonts w:ascii="Arial" w:hAnsi="Arial" w:cs="Arial"/>
          <w:szCs w:val="24"/>
        </w:rPr>
        <w:t xml:space="preserve">Note executed by Borrower </w:t>
      </w:r>
      <w:r w:rsidR="00786AA9" w:rsidRPr="00BA655A">
        <w:rPr>
          <w:rFonts w:ascii="Arial" w:hAnsi="Arial" w:cs="Arial"/>
          <w:szCs w:val="24"/>
        </w:rPr>
        <w:t xml:space="preserve">described in the Security Instrument, including all schedules, riders, allonges and addenda, as such Note may be amended from time to time. </w:t>
      </w:r>
    </w:p>
    <w:p w14:paraId="34818244" w14:textId="77777777" w:rsidR="00786AA9" w:rsidRPr="00BA655A" w:rsidRDefault="00786AA9">
      <w:pPr>
        <w:tabs>
          <w:tab w:val="left" w:pos="360"/>
        </w:tabs>
        <w:rPr>
          <w:rFonts w:ascii="Arial" w:hAnsi="Arial" w:cs="Arial"/>
          <w:szCs w:val="24"/>
        </w:rPr>
      </w:pPr>
    </w:p>
    <w:p w14:paraId="676F3E9F" w14:textId="77777777" w:rsidR="00786AA9" w:rsidRPr="00BA655A" w:rsidRDefault="00230CB8" w:rsidP="009665C4">
      <w:pPr>
        <w:tabs>
          <w:tab w:val="left" w:pos="720"/>
        </w:tabs>
        <w:ind w:left="720" w:hanging="360"/>
        <w:rPr>
          <w:rFonts w:ascii="Arial" w:hAnsi="Arial" w:cs="Arial"/>
          <w:szCs w:val="24"/>
        </w:rPr>
      </w:pPr>
      <w:r w:rsidRPr="00E3052B">
        <w:rPr>
          <w:rFonts w:ascii="Arial" w:hAnsi="Arial" w:cs="Arial"/>
          <w:szCs w:val="24"/>
        </w:rPr>
        <w:t>u.</w:t>
      </w:r>
      <w:r>
        <w:rPr>
          <w:rFonts w:ascii="Arial" w:hAnsi="Arial" w:cs="Arial"/>
          <w:b/>
          <w:szCs w:val="24"/>
        </w:rPr>
        <w:t xml:space="preserve">  </w:t>
      </w:r>
      <w:r w:rsidR="00786AA9" w:rsidRPr="00BA655A">
        <w:rPr>
          <w:rFonts w:ascii="Arial" w:hAnsi="Arial" w:cs="Arial"/>
          <w:b/>
          <w:szCs w:val="24"/>
        </w:rPr>
        <w:t>“Notice”</w:t>
      </w:r>
      <w:r w:rsidR="00786AA9" w:rsidRPr="00BA655A">
        <w:rPr>
          <w:rFonts w:ascii="Arial" w:hAnsi="Arial" w:cs="Arial"/>
          <w:szCs w:val="24"/>
        </w:rPr>
        <w:t xml:space="preserve"> is defined in Section 4</w:t>
      </w:r>
      <w:r w:rsidR="001071BB">
        <w:rPr>
          <w:rFonts w:ascii="Arial" w:hAnsi="Arial" w:cs="Arial"/>
          <w:szCs w:val="24"/>
        </w:rPr>
        <w:t>6</w:t>
      </w:r>
      <w:r w:rsidR="00786AA9" w:rsidRPr="00BA655A">
        <w:rPr>
          <w:rFonts w:ascii="Arial" w:hAnsi="Arial" w:cs="Arial"/>
          <w:szCs w:val="24"/>
        </w:rPr>
        <w:t>.</w:t>
      </w:r>
    </w:p>
    <w:p w14:paraId="31C24463" w14:textId="77777777" w:rsidR="00786AA9" w:rsidRPr="00BA655A" w:rsidRDefault="00786AA9">
      <w:pPr>
        <w:rPr>
          <w:rFonts w:ascii="Arial" w:hAnsi="Arial" w:cs="Arial"/>
          <w:szCs w:val="24"/>
        </w:rPr>
      </w:pPr>
    </w:p>
    <w:p w14:paraId="04C64FA7" w14:textId="77777777" w:rsidR="00786AA9" w:rsidRPr="00BA655A" w:rsidRDefault="00230CB8" w:rsidP="009665C4">
      <w:pPr>
        <w:tabs>
          <w:tab w:val="left" w:pos="720"/>
        </w:tabs>
        <w:ind w:left="720" w:hanging="360"/>
        <w:rPr>
          <w:rFonts w:ascii="Arial" w:hAnsi="Arial" w:cs="Arial"/>
          <w:szCs w:val="24"/>
        </w:rPr>
      </w:pPr>
      <w:r w:rsidRPr="00E3052B">
        <w:rPr>
          <w:rFonts w:ascii="Arial" w:hAnsi="Arial" w:cs="Arial"/>
          <w:szCs w:val="24"/>
        </w:rPr>
        <w:lastRenderedPageBreak/>
        <w:t>v.</w:t>
      </w:r>
      <w:r>
        <w:rPr>
          <w:rFonts w:ascii="Arial" w:hAnsi="Arial" w:cs="Arial"/>
          <w:b/>
          <w:szCs w:val="24"/>
        </w:rPr>
        <w:t xml:space="preserve">  </w:t>
      </w:r>
      <w:r w:rsidR="00786AA9" w:rsidRPr="00BA655A">
        <w:rPr>
          <w:rFonts w:ascii="Arial" w:hAnsi="Arial" w:cs="Arial"/>
          <w:b/>
          <w:szCs w:val="24"/>
        </w:rPr>
        <w:t>“Personalty”</w:t>
      </w:r>
      <w:r w:rsidR="00786AA9" w:rsidRPr="00BA655A">
        <w:rPr>
          <w:rFonts w:ascii="Arial" w:hAnsi="Arial" w:cs="Arial"/>
          <w:szCs w:val="24"/>
        </w:rPr>
        <w:t xml:space="preserve"> </w:t>
      </w:r>
      <w:r w:rsidR="00786AA9" w:rsidRPr="00BA655A">
        <w:rPr>
          <w:rFonts w:ascii="Arial" w:hAnsi="Arial" w:cs="Arial"/>
          <w:color w:val="000000"/>
          <w:szCs w:val="24"/>
        </w:rPr>
        <w:t xml:space="preserve">means all equipment, inventory, </w:t>
      </w:r>
      <w:r w:rsidR="00C63AA6" w:rsidRPr="00BA655A">
        <w:rPr>
          <w:rFonts w:ascii="Arial" w:hAnsi="Arial" w:cs="Arial"/>
          <w:color w:val="000000"/>
          <w:szCs w:val="24"/>
        </w:rPr>
        <w:t xml:space="preserve">and </w:t>
      </w:r>
      <w:r w:rsidR="00786AA9" w:rsidRPr="00BA655A">
        <w:rPr>
          <w:rFonts w:ascii="Arial" w:hAnsi="Arial" w:cs="Arial"/>
          <w:color w:val="000000"/>
          <w:szCs w:val="24"/>
        </w:rPr>
        <w:t>general intangibles</w:t>
      </w:r>
      <w:r w:rsidR="00C63AA6" w:rsidRPr="00BA655A">
        <w:rPr>
          <w:rFonts w:ascii="Arial" w:hAnsi="Arial" w:cs="Arial"/>
          <w:color w:val="000000"/>
          <w:szCs w:val="24"/>
        </w:rPr>
        <w:t xml:space="preserve">.  </w:t>
      </w:r>
      <w:r w:rsidR="00F10ACE" w:rsidRPr="00BA655A">
        <w:rPr>
          <w:rFonts w:ascii="Arial" w:hAnsi="Arial" w:cs="Arial"/>
          <w:color w:val="000000"/>
          <w:szCs w:val="24"/>
        </w:rPr>
        <w:t>The definition of “Personalty”</w:t>
      </w:r>
      <w:r w:rsidR="00C63AA6" w:rsidRPr="00BA655A">
        <w:rPr>
          <w:rFonts w:ascii="Arial" w:hAnsi="Arial" w:cs="Arial"/>
          <w:color w:val="000000"/>
          <w:szCs w:val="24"/>
        </w:rPr>
        <w:t xml:space="preserve"> includes</w:t>
      </w:r>
      <w:r w:rsidR="00786AA9" w:rsidRPr="00BA655A">
        <w:rPr>
          <w:rFonts w:ascii="Arial" w:hAnsi="Arial" w:cs="Arial"/>
          <w:color w:val="000000"/>
          <w:szCs w:val="24"/>
        </w:rPr>
        <w:t xml:space="preserve"> furniture, furnishings, machinery, building materials, appliances, goods, supplies, tools, books, records (whether in written or electronic form), computer equipment (hardware and software) and other tangible or electronically stored personal property (other than Fixtures) that are owned, leased or used by Borrower now or in the future in connection with the ownership, management or operation of the Land or the Improvements or are located on the Land or in the Improvements, and any operating agreements relating to the Land or the Improvements, and any surveys, plans and specifications and contracts for architectural, engineering and construction services relating to the Land or the Improvements, choses in action and all other intangible property and rights relating to the operation of, or used in connection with, the Land or the Improvements, including all certifications, approvals and governmental permits relating to any activities on the Land.  </w:t>
      </w:r>
      <w:r w:rsidR="00CF1FC7" w:rsidRPr="00BA655A">
        <w:rPr>
          <w:rFonts w:ascii="Arial" w:hAnsi="Arial" w:cs="Arial"/>
          <w:color w:val="000000"/>
          <w:szCs w:val="24"/>
        </w:rPr>
        <w:t>I</w:t>
      </w:r>
      <w:r w:rsidR="00786AA9" w:rsidRPr="00BA655A">
        <w:rPr>
          <w:rFonts w:ascii="Arial" w:hAnsi="Arial" w:cs="Arial"/>
          <w:color w:val="000000"/>
          <w:szCs w:val="24"/>
        </w:rPr>
        <w:t>ntangibles shall also include all cash and cash escrow funds</w:t>
      </w:r>
      <w:r w:rsidR="0087416B" w:rsidRPr="00BA655A">
        <w:rPr>
          <w:rFonts w:ascii="Arial" w:hAnsi="Arial" w:cs="Arial"/>
          <w:color w:val="000000"/>
          <w:szCs w:val="24"/>
        </w:rPr>
        <w:t xml:space="preserve"> related to the Project</w:t>
      </w:r>
      <w:r w:rsidR="00786AA9" w:rsidRPr="00BA655A">
        <w:rPr>
          <w:rFonts w:ascii="Arial" w:hAnsi="Arial" w:cs="Arial"/>
          <w:color w:val="000000"/>
          <w:szCs w:val="24"/>
        </w:rPr>
        <w:t xml:space="preserve">, such as but not limited to:  Reserve for Replacement accounts, bank accounts, Residual Receipt accounts, </w:t>
      </w:r>
      <w:r w:rsidR="003A4FCB" w:rsidRPr="00BA655A">
        <w:rPr>
          <w:rFonts w:ascii="Arial" w:hAnsi="Arial" w:cs="Arial"/>
          <w:color w:val="000000"/>
          <w:szCs w:val="24"/>
        </w:rPr>
        <w:t xml:space="preserve">and </w:t>
      </w:r>
      <w:r w:rsidR="00786AA9" w:rsidRPr="00BA655A">
        <w:rPr>
          <w:rFonts w:ascii="Arial" w:hAnsi="Arial" w:cs="Arial"/>
          <w:color w:val="000000"/>
          <w:szCs w:val="24"/>
        </w:rPr>
        <w:t>investments</w:t>
      </w:r>
      <w:r w:rsidR="003A4FCB" w:rsidRPr="00BA655A">
        <w:rPr>
          <w:rFonts w:ascii="Arial" w:hAnsi="Arial" w:cs="Arial"/>
          <w:color w:val="000000"/>
          <w:szCs w:val="24"/>
        </w:rPr>
        <w:t>.</w:t>
      </w:r>
    </w:p>
    <w:p w14:paraId="5F9FD814" w14:textId="09BDEB02" w:rsidR="006A53EE" w:rsidRPr="00090873" w:rsidRDefault="00230CB8" w:rsidP="009665C4">
      <w:pPr>
        <w:pStyle w:val="NormalWeb"/>
        <w:shd w:val="clear" w:color="auto" w:fill="FFFFFF"/>
        <w:tabs>
          <w:tab w:val="left" w:pos="1440"/>
        </w:tabs>
        <w:ind w:left="1440" w:hanging="720"/>
        <w:rPr>
          <w:rFonts w:ascii="Arial" w:hAnsi="Arial" w:cs="Arial"/>
        </w:rPr>
      </w:pPr>
      <w:r w:rsidRPr="00E3052B">
        <w:rPr>
          <w:rFonts w:ascii="Arial" w:hAnsi="Arial" w:cs="Arial"/>
        </w:rPr>
        <w:t>w.</w:t>
      </w:r>
      <w:r>
        <w:rPr>
          <w:rFonts w:ascii="Arial" w:hAnsi="Arial" w:cs="Arial"/>
          <w:b/>
        </w:rPr>
        <w:t xml:space="preserve">  </w:t>
      </w:r>
      <w:r w:rsidR="00786AA9" w:rsidRPr="00BA655A">
        <w:rPr>
          <w:rFonts w:ascii="Arial" w:hAnsi="Arial" w:cs="Arial"/>
          <w:b/>
        </w:rPr>
        <w:t>“Principal”</w:t>
      </w:r>
      <w:r w:rsidR="00786AA9" w:rsidRPr="00BA655A">
        <w:rPr>
          <w:rFonts w:ascii="Arial" w:hAnsi="Arial" w:cs="Arial"/>
        </w:rPr>
        <w:t xml:space="preserve"> </w:t>
      </w:r>
      <w:r w:rsidR="000963B0" w:rsidRPr="00BA655A">
        <w:rPr>
          <w:rFonts w:ascii="Arial" w:hAnsi="Arial" w:cs="Arial"/>
        </w:rPr>
        <w:t xml:space="preserve">is defined in </w:t>
      </w:r>
      <w:r w:rsidR="0031684A" w:rsidRPr="00BA655A">
        <w:rPr>
          <w:rFonts w:ascii="Arial" w:hAnsi="Arial" w:cs="Arial"/>
        </w:rPr>
        <w:t>24 C.F.R. 200.215</w:t>
      </w:r>
      <w:r w:rsidR="006A53EE" w:rsidRPr="00090873">
        <w:rPr>
          <w:rFonts w:ascii="Arial" w:hAnsi="Arial" w:cs="Arial"/>
        </w:rPr>
        <w:t xml:space="preserve">, or any </w:t>
      </w:r>
      <w:r w:rsidR="00F707FA" w:rsidRPr="00BA655A">
        <w:rPr>
          <w:rFonts w:ascii="Arial" w:hAnsi="Arial" w:cs="Arial"/>
        </w:rPr>
        <w:t>successor regulation</w:t>
      </w:r>
      <w:r w:rsidR="000963B0" w:rsidRPr="00BA655A">
        <w:rPr>
          <w:rFonts w:ascii="Arial" w:hAnsi="Arial" w:cs="Arial"/>
        </w:rPr>
        <w:t>.</w:t>
      </w:r>
    </w:p>
    <w:p w14:paraId="7C8A3AFC" w14:textId="77777777" w:rsidR="00786AA9" w:rsidRPr="00BA655A" w:rsidRDefault="00230CB8" w:rsidP="009665C4">
      <w:pPr>
        <w:tabs>
          <w:tab w:val="left" w:pos="720"/>
        </w:tabs>
        <w:ind w:left="720" w:hanging="360"/>
        <w:rPr>
          <w:rFonts w:ascii="Arial" w:hAnsi="Arial" w:cs="Arial"/>
          <w:szCs w:val="24"/>
        </w:rPr>
      </w:pPr>
      <w:r w:rsidRPr="00E3052B">
        <w:rPr>
          <w:rFonts w:ascii="Arial" w:hAnsi="Arial" w:cs="Arial"/>
          <w:szCs w:val="24"/>
        </w:rPr>
        <w:t>x.</w:t>
      </w:r>
      <w:r>
        <w:rPr>
          <w:rFonts w:ascii="Arial" w:hAnsi="Arial" w:cs="Arial"/>
          <w:b/>
          <w:szCs w:val="24"/>
        </w:rPr>
        <w:t xml:space="preserve">  </w:t>
      </w:r>
      <w:r w:rsidR="00786AA9" w:rsidRPr="00BA655A">
        <w:rPr>
          <w:rFonts w:ascii="Arial" w:hAnsi="Arial" w:cs="Arial"/>
          <w:b/>
          <w:szCs w:val="24"/>
        </w:rPr>
        <w:t xml:space="preserve">“Project” </w:t>
      </w:r>
      <w:r w:rsidR="00786AA9" w:rsidRPr="00BA655A">
        <w:rPr>
          <w:rFonts w:ascii="Arial" w:hAnsi="Arial" w:cs="Arial"/>
          <w:szCs w:val="24"/>
        </w:rPr>
        <w:t>and</w:t>
      </w:r>
      <w:r w:rsidR="00786AA9" w:rsidRPr="00BA655A">
        <w:rPr>
          <w:rFonts w:ascii="Arial" w:hAnsi="Arial" w:cs="Arial"/>
          <w:b/>
          <w:szCs w:val="24"/>
        </w:rPr>
        <w:t xml:space="preserve"> “Project Assets” </w:t>
      </w:r>
      <w:r w:rsidR="00786AA9" w:rsidRPr="00BA655A">
        <w:rPr>
          <w:rFonts w:ascii="Arial" w:hAnsi="Arial" w:cs="Arial"/>
          <w:szCs w:val="24"/>
        </w:rPr>
        <w:t>mean the Mortgaged Property.</w:t>
      </w:r>
    </w:p>
    <w:p w14:paraId="5E05E15D" w14:textId="77777777" w:rsidR="00786AA9" w:rsidRPr="00BA655A" w:rsidRDefault="00786AA9">
      <w:pPr>
        <w:tabs>
          <w:tab w:val="left" w:pos="720"/>
        </w:tabs>
        <w:rPr>
          <w:rFonts w:ascii="Arial" w:hAnsi="Arial" w:cs="Arial"/>
          <w:szCs w:val="24"/>
        </w:rPr>
      </w:pPr>
    </w:p>
    <w:p w14:paraId="22A38FEB" w14:textId="6E8FC437" w:rsidR="00786AA9" w:rsidRPr="00BA655A" w:rsidRDefault="00230CB8" w:rsidP="00F65713">
      <w:pPr>
        <w:ind w:left="360"/>
        <w:rPr>
          <w:rFonts w:ascii="Arial" w:hAnsi="Arial" w:cs="Arial"/>
          <w:szCs w:val="24"/>
        </w:rPr>
      </w:pPr>
      <w:r w:rsidRPr="00E3052B">
        <w:rPr>
          <w:rFonts w:ascii="Arial" w:hAnsi="Arial" w:cs="Arial"/>
          <w:szCs w:val="24"/>
        </w:rPr>
        <w:t>y.</w:t>
      </w:r>
      <w:r>
        <w:rPr>
          <w:rFonts w:ascii="Arial" w:hAnsi="Arial" w:cs="Arial"/>
          <w:b/>
          <w:szCs w:val="24"/>
        </w:rPr>
        <w:t xml:space="preserve">  </w:t>
      </w:r>
      <w:r w:rsidR="00F91AB7" w:rsidRPr="00BA655A">
        <w:rPr>
          <w:rFonts w:ascii="Arial" w:hAnsi="Arial" w:cs="Arial"/>
          <w:b/>
          <w:szCs w:val="24"/>
        </w:rPr>
        <w:t>“</w:t>
      </w:r>
      <w:r w:rsidR="00786AA9" w:rsidRPr="00BA655A">
        <w:rPr>
          <w:rFonts w:ascii="Arial" w:hAnsi="Arial" w:cs="Arial"/>
          <w:b/>
          <w:szCs w:val="24"/>
        </w:rPr>
        <w:t>Program Obligations</w:t>
      </w:r>
      <w:r w:rsidR="00F91AB7" w:rsidRPr="00BA655A">
        <w:rPr>
          <w:rFonts w:ascii="Arial" w:hAnsi="Arial" w:cs="Arial"/>
          <w:b/>
          <w:szCs w:val="24"/>
        </w:rPr>
        <w:t>”</w:t>
      </w:r>
      <w:r w:rsidR="00786AA9" w:rsidRPr="00BA655A">
        <w:rPr>
          <w:rFonts w:ascii="Arial" w:hAnsi="Arial" w:cs="Arial"/>
          <w:szCs w:val="24"/>
        </w:rPr>
        <w:t xml:space="preserve"> means </w:t>
      </w:r>
      <w:r w:rsidR="00C41943" w:rsidRPr="00BA655A">
        <w:rPr>
          <w:rFonts w:ascii="Arial" w:hAnsi="Arial" w:cs="Arial"/>
          <w:szCs w:val="24"/>
        </w:rPr>
        <w:t xml:space="preserve">(1) </w:t>
      </w:r>
      <w:r w:rsidR="00786AA9" w:rsidRPr="00BA655A">
        <w:rPr>
          <w:rFonts w:ascii="Arial" w:hAnsi="Arial" w:cs="Arial"/>
          <w:szCs w:val="24"/>
        </w:rPr>
        <w:t xml:space="preserve">all applicable statutes and </w:t>
      </w:r>
      <w:r w:rsidR="00C41943" w:rsidRPr="00BA655A">
        <w:rPr>
          <w:rFonts w:ascii="Arial" w:hAnsi="Arial" w:cs="Arial"/>
          <w:szCs w:val="24"/>
        </w:rPr>
        <w:t xml:space="preserve">any </w:t>
      </w:r>
      <w:r w:rsidR="00786AA9" w:rsidRPr="00BA655A">
        <w:rPr>
          <w:rFonts w:ascii="Arial" w:hAnsi="Arial" w:cs="Arial"/>
          <w:szCs w:val="24"/>
        </w:rPr>
        <w:t>regulations</w:t>
      </w:r>
      <w:r w:rsidR="002C45AD" w:rsidRPr="00BA655A">
        <w:rPr>
          <w:rFonts w:ascii="Arial" w:hAnsi="Arial" w:cs="Arial"/>
          <w:szCs w:val="24"/>
        </w:rPr>
        <w:t xml:space="preserve"> issued by the Secretary pursuant thereto</w:t>
      </w:r>
      <w:r w:rsidR="003B08A0" w:rsidRPr="00BA655A">
        <w:rPr>
          <w:rFonts w:ascii="Arial" w:hAnsi="Arial" w:cs="Arial"/>
          <w:szCs w:val="24"/>
        </w:rPr>
        <w:t xml:space="preserve"> that apply to the Project</w:t>
      </w:r>
      <w:r w:rsidR="00786AA9" w:rsidRPr="00BA655A">
        <w:rPr>
          <w:rFonts w:ascii="Arial" w:hAnsi="Arial" w:cs="Arial"/>
          <w:szCs w:val="24"/>
        </w:rPr>
        <w:t xml:space="preserve">, including all amendments to such statutes and regulations, as they become effective, </w:t>
      </w:r>
      <w:r w:rsidR="00C41943" w:rsidRPr="00BA655A">
        <w:rPr>
          <w:rFonts w:ascii="Arial" w:hAnsi="Arial" w:cs="Arial"/>
          <w:szCs w:val="24"/>
        </w:rPr>
        <w:t xml:space="preserve">except that changes subject to notice and comment rulemaking shall become effective only upon completion of the rulemaking process, and (2) </w:t>
      </w:r>
      <w:r w:rsidR="00786AA9" w:rsidRPr="00BA655A">
        <w:rPr>
          <w:rFonts w:ascii="Arial" w:hAnsi="Arial" w:cs="Arial"/>
          <w:szCs w:val="24"/>
        </w:rPr>
        <w:t xml:space="preserve">all </w:t>
      </w:r>
      <w:r w:rsidR="00C41943" w:rsidRPr="00BA655A">
        <w:rPr>
          <w:rFonts w:ascii="Arial" w:hAnsi="Arial" w:cs="Arial"/>
          <w:szCs w:val="24"/>
        </w:rPr>
        <w:t xml:space="preserve">current </w:t>
      </w:r>
      <w:r w:rsidR="00786AA9" w:rsidRPr="00BA655A">
        <w:rPr>
          <w:rFonts w:ascii="Arial" w:hAnsi="Arial" w:cs="Arial"/>
          <w:szCs w:val="24"/>
        </w:rPr>
        <w:t>requirements in HUD handbooks</w:t>
      </w:r>
      <w:r w:rsidR="001F0864" w:rsidRPr="00BA655A">
        <w:rPr>
          <w:rFonts w:ascii="Arial" w:hAnsi="Arial" w:cs="Arial"/>
          <w:szCs w:val="24"/>
        </w:rPr>
        <w:t xml:space="preserve"> and </w:t>
      </w:r>
      <w:r w:rsidR="009E59D6" w:rsidRPr="00BA655A">
        <w:rPr>
          <w:rFonts w:ascii="Arial" w:hAnsi="Arial" w:cs="Arial"/>
          <w:szCs w:val="24"/>
        </w:rPr>
        <w:t xml:space="preserve">guides, </w:t>
      </w:r>
      <w:r w:rsidR="00786AA9" w:rsidRPr="00BA655A">
        <w:rPr>
          <w:rFonts w:ascii="Arial" w:hAnsi="Arial" w:cs="Arial"/>
          <w:szCs w:val="24"/>
        </w:rPr>
        <w:t xml:space="preserve">notices, and mortgagee letters that apply to the Project, </w:t>
      </w:r>
      <w:r w:rsidR="00C41943" w:rsidRPr="00BA655A">
        <w:rPr>
          <w:rFonts w:ascii="Arial" w:hAnsi="Arial" w:cs="Arial"/>
          <w:szCs w:val="24"/>
        </w:rPr>
        <w:t xml:space="preserve">and all future updates, </w:t>
      </w:r>
      <w:r w:rsidR="00786AA9" w:rsidRPr="00BA655A">
        <w:rPr>
          <w:rFonts w:ascii="Arial" w:hAnsi="Arial" w:cs="Arial"/>
          <w:szCs w:val="24"/>
        </w:rPr>
        <w:t xml:space="preserve">changes </w:t>
      </w:r>
      <w:r w:rsidR="00C41943" w:rsidRPr="00BA655A">
        <w:rPr>
          <w:rFonts w:ascii="Arial" w:hAnsi="Arial" w:cs="Arial"/>
          <w:szCs w:val="24"/>
        </w:rPr>
        <w:t xml:space="preserve">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w:t>
      </w:r>
      <w:r w:rsidR="00625FC4" w:rsidRPr="009665C4">
        <w:rPr>
          <w:rFonts w:ascii="Arial" w:hAnsi="Arial"/>
          <w:color w:val="000000"/>
        </w:rPr>
        <w:t xml:space="preserve">Handbooks, guides, notices, and mortgagee letters are available on </w:t>
      </w:r>
      <w:r w:rsidR="00786AA9" w:rsidRPr="00BA655A">
        <w:rPr>
          <w:rFonts w:ascii="Arial" w:hAnsi="Arial" w:cs="Arial"/>
          <w:szCs w:val="24"/>
        </w:rPr>
        <w:t>HUD's official website</w:t>
      </w:r>
      <w:r w:rsidR="002C45AD" w:rsidRPr="00BA655A">
        <w:rPr>
          <w:rFonts w:ascii="Arial" w:hAnsi="Arial" w:cs="Arial"/>
          <w:szCs w:val="24"/>
        </w:rPr>
        <w:t>:</w:t>
      </w:r>
      <w:r w:rsidR="00786AA9" w:rsidRPr="00BA655A">
        <w:rPr>
          <w:rFonts w:ascii="Arial" w:hAnsi="Arial" w:cs="Arial"/>
          <w:szCs w:val="24"/>
        </w:rPr>
        <w:t xml:space="preserve"> (</w:t>
      </w:r>
      <w:r w:rsidR="005F33FC" w:rsidRPr="00BA655A">
        <w:rPr>
          <w:rFonts w:ascii="Arial" w:hAnsi="Arial" w:cs="Arial"/>
          <w:szCs w:val="24"/>
        </w:rPr>
        <w:t>http://</w:t>
      </w:r>
      <w:r w:rsidR="00625FC4" w:rsidRPr="009665C4">
        <w:rPr>
          <w:rFonts w:ascii="Arial" w:hAnsi="Arial"/>
          <w:color w:val="000000"/>
        </w:rPr>
        <w:t>www.hud.gov</w:t>
      </w:r>
      <w:r w:rsidR="005F33FC" w:rsidRPr="00BA655A">
        <w:rPr>
          <w:rFonts w:ascii="Arial" w:hAnsi="Arial" w:cs="Arial"/>
          <w:szCs w:val="24"/>
        </w:rPr>
        <w:t>/offices/adm/hudclips</w:t>
      </w:r>
      <w:r w:rsidR="00BD0FAE" w:rsidRPr="00BA655A">
        <w:rPr>
          <w:rFonts w:ascii="Arial" w:hAnsi="Arial" w:cs="Arial"/>
          <w:szCs w:val="24"/>
        </w:rPr>
        <w:t>/index.cfm</w:t>
      </w:r>
      <w:r w:rsidR="00786AA9" w:rsidRPr="00BA655A">
        <w:rPr>
          <w:rFonts w:ascii="Arial" w:hAnsi="Arial" w:cs="Arial"/>
          <w:szCs w:val="24"/>
        </w:rPr>
        <w:t xml:space="preserve"> or a successor location to that site).   </w:t>
      </w:r>
    </w:p>
    <w:p w14:paraId="77D4E9C2" w14:textId="77777777" w:rsidR="00786AA9" w:rsidRPr="00BA655A" w:rsidRDefault="00786AA9">
      <w:pPr>
        <w:tabs>
          <w:tab w:val="left" w:pos="360"/>
        </w:tabs>
        <w:rPr>
          <w:rFonts w:ascii="Arial" w:hAnsi="Arial" w:cs="Arial"/>
          <w:szCs w:val="24"/>
        </w:rPr>
      </w:pPr>
    </w:p>
    <w:p w14:paraId="3E18AAF1" w14:textId="77777777" w:rsidR="00786AA9" w:rsidRPr="00BA655A" w:rsidRDefault="00230CB8" w:rsidP="00F65713">
      <w:pPr>
        <w:tabs>
          <w:tab w:val="left" w:pos="360"/>
        </w:tabs>
        <w:ind w:left="360"/>
        <w:rPr>
          <w:rFonts w:ascii="Arial" w:hAnsi="Arial" w:cs="Arial"/>
          <w:szCs w:val="24"/>
        </w:rPr>
      </w:pPr>
      <w:r w:rsidRPr="00E3052B">
        <w:rPr>
          <w:rFonts w:ascii="Arial" w:hAnsi="Arial" w:cs="Arial"/>
          <w:szCs w:val="24"/>
        </w:rPr>
        <w:t>z.</w:t>
      </w:r>
      <w:r>
        <w:rPr>
          <w:rFonts w:ascii="Arial" w:hAnsi="Arial" w:cs="Arial"/>
          <w:b/>
          <w:szCs w:val="24"/>
        </w:rPr>
        <w:t xml:space="preserve">  </w:t>
      </w:r>
      <w:r w:rsidR="00786AA9" w:rsidRPr="00BA655A">
        <w:rPr>
          <w:rFonts w:ascii="Arial" w:hAnsi="Arial" w:cs="Arial"/>
          <w:b/>
          <w:szCs w:val="24"/>
        </w:rPr>
        <w:t>“Property Jurisdiction”</w:t>
      </w:r>
      <w:r w:rsidR="00786AA9" w:rsidRPr="00BA655A">
        <w:rPr>
          <w:rFonts w:ascii="Arial" w:hAnsi="Arial" w:cs="Arial"/>
          <w:szCs w:val="24"/>
        </w:rPr>
        <w:t xml:space="preserve"> is (are) the jurisdiction(s) in which the Land is located. </w:t>
      </w:r>
    </w:p>
    <w:p w14:paraId="5362B5F1" w14:textId="77777777" w:rsidR="00786AA9" w:rsidRPr="00BA655A" w:rsidRDefault="00786AA9">
      <w:pPr>
        <w:rPr>
          <w:rFonts w:ascii="Arial" w:hAnsi="Arial" w:cs="Arial"/>
          <w:szCs w:val="24"/>
        </w:rPr>
      </w:pPr>
    </w:p>
    <w:p w14:paraId="0CEAC8F4" w14:textId="77777777" w:rsidR="00786AA9" w:rsidRPr="00BA655A" w:rsidRDefault="00230CB8" w:rsidP="00F65713">
      <w:pPr>
        <w:tabs>
          <w:tab w:val="left" w:pos="-1440"/>
          <w:tab w:val="left" w:pos="-720"/>
          <w:tab w:val="left" w:pos="360"/>
          <w:tab w:val="left" w:pos="720"/>
        </w:tabs>
        <w:suppressAutoHyphens/>
        <w:ind w:left="360"/>
        <w:rPr>
          <w:rFonts w:ascii="Arial" w:hAnsi="Arial" w:cs="Arial"/>
          <w:szCs w:val="24"/>
        </w:rPr>
      </w:pPr>
      <w:r w:rsidRPr="00E3052B">
        <w:rPr>
          <w:rFonts w:ascii="Arial" w:hAnsi="Arial" w:cs="Arial"/>
          <w:szCs w:val="24"/>
        </w:rPr>
        <w:t>aa.</w:t>
      </w:r>
      <w:r>
        <w:rPr>
          <w:rFonts w:ascii="Arial" w:hAnsi="Arial" w:cs="Arial"/>
          <w:b/>
          <w:szCs w:val="24"/>
        </w:rPr>
        <w:t xml:space="preserve">  </w:t>
      </w:r>
      <w:r w:rsidR="00786AA9" w:rsidRPr="00BA655A">
        <w:rPr>
          <w:rFonts w:ascii="Arial" w:hAnsi="Arial" w:cs="Arial"/>
          <w:b/>
          <w:szCs w:val="24"/>
        </w:rPr>
        <w:t>“Reasonable Operating Expenses”</w:t>
      </w:r>
      <w:r w:rsidR="00786AA9" w:rsidRPr="00BA655A">
        <w:rPr>
          <w:rFonts w:ascii="Arial" w:hAnsi="Arial" w:cs="Arial"/>
          <w:szCs w:val="24"/>
        </w:rPr>
        <w:t xml:space="preserve"> means </w:t>
      </w:r>
      <w:r w:rsidR="00595EA5" w:rsidRPr="00BA655A">
        <w:rPr>
          <w:rFonts w:ascii="Arial" w:hAnsi="Arial" w:cs="Arial"/>
          <w:szCs w:val="24"/>
        </w:rPr>
        <w:t xml:space="preserve">the reasonable expenses </w:t>
      </w:r>
      <w:r w:rsidR="000F5C83" w:rsidRPr="00BA655A">
        <w:rPr>
          <w:rFonts w:ascii="Arial" w:hAnsi="Arial" w:cs="Arial"/>
          <w:szCs w:val="24"/>
        </w:rPr>
        <w:t xml:space="preserve">and payments </w:t>
      </w:r>
      <w:r w:rsidR="00595EA5" w:rsidRPr="00BA655A">
        <w:rPr>
          <w:rFonts w:ascii="Arial" w:hAnsi="Arial" w:cs="Arial"/>
          <w:szCs w:val="24"/>
        </w:rPr>
        <w:t xml:space="preserve">that arise from the purchase of goods or services which are exclusively </w:t>
      </w:r>
      <w:r w:rsidR="00595EA5" w:rsidRPr="00BA655A">
        <w:rPr>
          <w:rFonts w:ascii="Arial" w:hAnsi="Arial" w:cs="Arial"/>
          <w:szCs w:val="24"/>
        </w:rPr>
        <w:lastRenderedPageBreak/>
        <w:t>used for the operation, maintenance, and routine repair of the Project</w:t>
      </w:r>
      <w:r w:rsidR="000F5C83" w:rsidRPr="00BA655A">
        <w:rPr>
          <w:rFonts w:ascii="Arial" w:hAnsi="Arial" w:cs="Arial"/>
          <w:szCs w:val="24"/>
        </w:rPr>
        <w:t xml:space="preserve"> (including all payments and deposits required under this Agreement, the Note, or the Security Instrument),</w:t>
      </w:r>
      <w:r w:rsidR="00595EA5" w:rsidRPr="00BA655A">
        <w:rPr>
          <w:rFonts w:ascii="Arial" w:hAnsi="Arial" w:cs="Arial"/>
          <w:szCs w:val="24"/>
        </w:rPr>
        <w:t xml:space="preserve"> or as otherwise permitted by Program Obligations.</w:t>
      </w:r>
    </w:p>
    <w:p w14:paraId="262BE96C" w14:textId="77777777" w:rsidR="00786AA9" w:rsidRPr="00BA655A" w:rsidRDefault="00786AA9" w:rsidP="00BA655A">
      <w:pPr>
        <w:tabs>
          <w:tab w:val="left" w:pos="-1440"/>
          <w:tab w:val="left" w:pos="-720"/>
          <w:tab w:val="left" w:pos="0"/>
          <w:tab w:val="left" w:pos="720"/>
        </w:tabs>
        <w:suppressAutoHyphens/>
        <w:rPr>
          <w:rFonts w:ascii="Arial" w:hAnsi="Arial" w:cs="Arial"/>
          <w:szCs w:val="24"/>
        </w:rPr>
      </w:pPr>
    </w:p>
    <w:p w14:paraId="7DA69139" w14:textId="77777777" w:rsidR="00786AA9" w:rsidRPr="00BA655A" w:rsidRDefault="00230CB8" w:rsidP="00F65713">
      <w:pPr>
        <w:tabs>
          <w:tab w:val="left" w:pos="360"/>
          <w:tab w:val="left" w:pos="720"/>
        </w:tabs>
        <w:ind w:left="360"/>
        <w:rPr>
          <w:rFonts w:ascii="Arial" w:hAnsi="Arial" w:cs="Arial"/>
          <w:szCs w:val="24"/>
        </w:rPr>
      </w:pPr>
      <w:r w:rsidRPr="00E3052B">
        <w:rPr>
          <w:rFonts w:ascii="Arial" w:hAnsi="Arial" w:cs="Arial"/>
          <w:szCs w:val="24"/>
        </w:rPr>
        <w:t>bb.</w:t>
      </w:r>
      <w:r>
        <w:rPr>
          <w:rFonts w:ascii="Arial" w:hAnsi="Arial" w:cs="Arial"/>
          <w:b/>
          <w:szCs w:val="24"/>
        </w:rPr>
        <w:t xml:space="preserve">  </w:t>
      </w:r>
      <w:r w:rsidR="00786AA9" w:rsidRPr="00BA655A">
        <w:rPr>
          <w:rFonts w:ascii="Arial" w:hAnsi="Arial" w:cs="Arial"/>
          <w:b/>
          <w:szCs w:val="24"/>
        </w:rPr>
        <w:t>“Rents”</w:t>
      </w:r>
      <w:r w:rsidR="00786AA9" w:rsidRPr="00BA655A">
        <w:rPr>
          <w:rFonts w:ascii="Arial" w:hAnsi="Arial" w:cs="Arial"/>
          <w:szCs w:val="24"/>
        </w:rPr>
        <w:t xml:space="preserve"> </w:t>
      </w:r>
      <w:r w:rsidR="00786AA9" w:rsidRPr="00BA655A">
        <w:rPr>
          <w:rFonts w:ascii="Arial" w:hAnsi="Arial" w:cs="Arial"/>
          <w:color w:val="000000"/>
          <w:szCs w:val="24"/>
        </w:rPr>
        <w:t>means all rents (whether from residential or non-residential space), revenues, issues, profits (including carrying charges, maintenance fees, and other cooperative revenues,</w:t>
      </w:r>
      <w:r w:rsidR="00786AA9" w:rsidRPr="00BA655A">
        <w:rPr>
          <w:rFonts w:ascii="Arial" w:hAnsi="Arial" w:cs="Arial"/>
          <w:szCs w:val="24"/>
        </w:rPr>
        <w:t xml:space="preserve"> and fees received from leasing space on the Mortgaged Property</w:t>
      </w:r>
      <w:r w:rsidR="00786AA9" w:rsidRPr="00BA655A">
        <w:rPr>
          <w:rFonts w:ascii="Arial" w:hAnsi="Arial" w:cs="Arial"/>
          <w:color w:val="000000"/>
          <w:szCs w:val="24"/>
        </w:rPr>
        <w:t xml:space="preserve">), other income of the Land or the Improvements, gross receipts, </w:t>
      </w:r>
      <w:r w:rsidR="003A4FCB" w:rsidRPr="00BA655A">
        <w:rPr>
          <w:rFonts w:ascii="Arial" w:hAnsi="Arial" w:cs="Arial"/>
          <w:color w:val="000000"/>
          <w:szCs w:val="24"/>
        </w:rPr>
        <w:t xml:space="preserve">receivables, </w:t>
      </w:r>
      <w:r w:rsidR="00786AA9" w:rsidRPr="00BA655A">
        <w:rPr>
          <w:rFonts w:ascii="Arial" w:hAnsi="Arial" w:cs="Arial"/>
          <w:color w:val="000000"/>
          <w:szCs w:val="24"/>
        </w:rPr>
        <w:t xml:space="preserve">parking fees, laundry and vending machine income and fees and charges for food and other services provided at the Mortgaged Property, whether now due, past due, or to become due, </w:t>
      </w:r>
      <w:r w:rsidR="00786AA9" w:rsidRPr="00BA655A">
        <w:rPr>
          <w:rFonts w:ascii="Arial" w:hAnsi="Arial" w:cs="Arial"/>
          <w:szCs w:val="24"/>
        </w:rPr>
        <w:t xml:space="preserve">Residual Receipts, </w:t>
      </w:r>
      <w:r w:rsidR="003A4FCB" w:rsidRPr="00BA655A">
        <w:rPr>
          <w:rFonts w:ascii="Arial" w:hAnsi="Arial" w:cs="Arial"/>
          <w:szCs w:val="24"/>
        </w:rPr>
        <w:t xml:space="preserve">and </w:t>
      </w:r>
      <w:r w:rsidR="00786AA9" w:rsidRPr="00BA655A">
        <w:rPr>
          <w:rFonts w:ascii="Arial" w:hAnsi="Arial" w:cs="Arial"/>
          <w:szCs w:val="24"/>
        </w:rPr>
        <w:t>escrow accounts</w:t>
      </w:r>
      <w:r w:rsidR="009E401A" w:rsidRPr="00BA655A">
        <w:rPr>
          <w:rFonts w:ascii="Arial" w:hAnsi="Arial" w:cs="Arial"/>
          <w:szCs w:val="24"/>
        </w:rPr>
        <w:t>, however and whenever funded and wherever held</w:t>
      </w:r>
      <w:r w:rsidR="003A4FCB" w:rsidRPr="00BA655A">
        <w:rPr>
          <w:rFonts w:ascii="Arial" w:hAnsi="Arial" w:cs="Arial"/>
          <w:szCs w:val="24"/>
        </w:rPr>
        <w:t>.</w:t>
      </w:r>
    </w:p>
    <w:p w14:paraId="7A1E325D" w14:textId="77777777" w:rsidR="00786AA9" w:rsidRPr="00BA655A" w:rsidRDefault="00786AA9" w:rsidP="00BA655A">
      <w:pPr>
        <w:tabs>
          <w:tab w:val="left" w:pos="360"/>
          <w:tab w:val="left" w:pos="720"/>
        </w:tabs>
        <w:rPr>
          <w:rFonts w:ascii="Arial" w:hAnsi="Arial" w:cs="Arial"/>
          <w:szCs w:val="24"/>
        </w:rPr>
      </w:pPr>
    </w:p>
    <w:p w14:paraId="737F00F5" w14:textId="77777777" w:rsidR="00786AA9" w:rsidRDefault="00230CB8" w:rsidP="00F65713">
      <w:pPr>
        <w:tabs>
          <w:tab w:val="left" w:pos="360"/>
          <w:tab w:val="left" w:pos="720"/>
        </w:tabs>
        <w:ind w:left="360"/>
        <w:rPr>
          <w:rFonts w:ascii="Arial" w:hAnsi="Arial" w:cs="Arial"/>
          <w:szCs w:val="24"/>
        </w:rPr>
      </w:pPr>
      <w:r w:rsidRPr="00E3052B">
        <w:rPr>
          <w:rFonts w:ascii="Arial" w:hAnsi="Arial" w:cs="Arial"/>
          <w:szCs w:val="24"/>
        </w:rPr>
        <w:t>cc.</w:t>
      </w:r>
      <w:r>
        <w:rPr>
          <w:rFonts w:ascii="Arial" w:hAnsi="Arial" w:cs="Arial"/>
          <w:b/>
          <w:szCs w:val="24"/>
        </w:rPr>
        <w:t xml:space="preserve">  </w:t>
      </w:r>
      <w:r w:rsidR="00786AA9" w:rsidRPr="00BA655A">
        <w:rPr>
          <w:rFonts w:ascii="Arial" w:hAnsi="Arial" w:cs="Arial"/>
          <w:b/>
          <w:szCs w:val="24"/>
        </w:rPr>
        <w:t>“Reserve for Replacement”</w:t>
      </w:r>
      <w:r w:rsidR="00786AA9" w:rsidRPr="00BA655A">
        <w:rPr>
          <w:rFonts w:ascii="Arial" w:hAnsi="Arial" w:cs="Arial"/>
          <w:szCs w:val="24"/>
        </w:rPr>
        <w:t xml:space="preserve"> is defined in Section </w:t>
      </w:r>
      <w:r w:rsidR="009E7060" w:rsidRPr="00BA655A">
        <w:rPr>
          <w:rFonts w:ascii="Arial" w:hAnsi="Arial" w:cs="Arial"/>
          <w:szCs w:val="24"/>
        </w:rPr>
        <w:t>10.</w:t>
      </w:r>
    </w:p>
    <w:p w14:paraId="6A54BBD9" w14:textId="77777777" w:rsidR="00E743BF" w:rsidRDefault="00E743BF" w:rsidP="009665C4">
      <w:pPr>
        <w:tabs>
          <w:tab w:val="left" w:pos="360"/>
          <w:tab w:val="left" w:pos="720"/>
        </w:tabs>
        <w:ind w:left="360"/>
        <w:rPr>
          <w:rFonts w:ascii="Arial" w:hAnsi="Arial" w:cs="Arial"/>
          <w:szCs w:val="24"/>
        </w:rPr>
      </w:pPr>
    </w:p>
    <w:p w14:paraId="50670E19" w14:textId="039BB067" w:rsidR="00786AA9" w:rsidRPr="00BA655A" w:rsidRDefault="00E743BF" w:rsidP="00F65713">
      <w:pPr>
        <w:tabs>
          <w:tab w:val="left" w:pos="360"/>
          <w:tab w:val="left" w:pos="720"/>
        </w:tabs>
        <w:ind w:left="360"/>
        <w:rPr>
          <w:rFonts w:ascii="Arial" w:hAnsi="Arial" w:cs="Arial"/>
          <w:szCs w:val="24"/>
        </w:rPr>
      </w:pPr>
      <w:r>
        <w:rPr>
          <w:rFonts w:ascii="Arial" w:hAnsi="Arial" w:cs="Arial"/>
          <w:szCs w:val="24"/>
        </w:rPr>
        <w:t>dd.</w:t>
      </w:r>
      <w:r w:rsidRPr="009665C4">
        <w:rPr>
          <w:rFonts w:ascii="Arial" w:hAnsi="Arial"/>
        </w:rPr>
        <w:t xml:space="preserve">  </w:t>
      </w:r>
      <w:r w:rsidR="00786AA9" w:rsidRPr="00BA655A">
        <w:rPr>
          <w:rFonts w:ascii="Arial" w:hAnsi="Arial" w:cs="Arial"/>
          <w:b/>
          <w:szCs w:val="24"/>
        </w:rPr>
        <w:t>“Security Instrument”</w:t>
      </w:r>
      <w:r w:rsidR="00786AA9" w:rsidRPr="00BA655A">
        <w:rPr>
          <w:rFonts w:ascii="Arial" w:hAnsi="Arial" w:cs="Arial"/>
          <w:szCs w:val="24"/>
        </w:rPr>
        <w:t xml:space="preserve"> means the Multifamily (Mortgage, Deed of Trust,</w:t>
      </w:r>
      <w:r w:rsidR="007110C4">
        <w:rPr>
          <w:rFonts w:ascii="Arial" w:hAnsi="Arial" w:cs="Arial"/>
          <w:szCs w:val="24"/>
        </w:rPr>
        <w:t xml:space="preserve"> </w:t>
      </w:r>
      <w:r w:rsidR="00786AA9" w:rsidRPr="00BA655A">
        <w:rPr>
          <w:rFonts w:ascii="Arial" w:hAnsi="Arial" w:cs="Arial"/>
          <w:szCs w:val="24"/>
        </w:rPr>
        <w:t>or other designation as appropriate by</w:t>
      </w:r>
      <w:r w:rsidR="00363AAD">
        <w:rPr>
          <w:rFonts w:ascii="Arial" w:hAnsi="Arial" w:cs="Arial"/>
          <w:szCs w:val="24"/>
        </w:rPr>
        <w:t xml:space="preserve"> </w:t>
      </w:r>
      <w:r w:rsidR="00786AA9" w:rsidRPr="00BA655A">
        <w:rPr>
          <w:rFonts w:ascii="Arial" w:hAnsi="Arial" w:cs="Arial"/>
          <w:szCs w:val="24"/>
        </w:rPr>
        <w:t>Property Jurisdiction), Assignment of Leases and Rents and Security Agreement (HUD-94000M), and any other security for the Indebtedness</w:t>
      </w:r>
      <w:r w:rsidR="001F31DD" w:rsidRPr="00BA655A">
        <w:rPr>
          <w:rFonts w:ascii="Arial" w:hAnsi="Arial" w:cs="Arial"/>
          <w:szCs w:val="24"/>
        </w:rPr>
        <w:t xml:space="preserve"> between Borrower and Lender</w:t>
      </w:r>
      <w:r w:rsidR="00786AA9" w:rsidRPr="00BA655A">
        <w:rPr>
          <w:rFonts w:ascii="Arial" w:hAnsi="Arial" w:cs="Arial"/>
          <w:szCs w:val="24"/>
        </w:rPr>
        <w:t xml:space="preserve">, and shall be deemed to be the </w:t>
      </w:r>
      <w:r w:rsidR="00F10ACE" w:rsidRPr="00BA655A">
        <w:rPr>
          <w:rFonts w:ascii="Arial" w:hAnsi="Arial" w:cs="Arial"/>
          <w:szCs w:val="24"/>
        </w:rPr>
        <w:t>“</w:t>
      </w:r>
      <w:r w:rsidR="00786AA9" w:rsidRPr="00BA655A">
        <w:rPr>
          <w:rFonts w:ascii="Arial" w:hAnsi="Arial" w:cs="Arial"/>
          <w:szCs w:val="24"/>
        </w:rPr>
        <w:t>mortgage</w:t>
      </w:r>
      <w:r w:rsidR="00F10ACE" w:rsidRPr="00BA655A">
        <w:rPr>
          <w:rFonts w:ascii="Arial" w:hAnsi="Arial" w:cs="Arial"/>
          <w:szCs w:val="24"/>
        </w:rPr>
        <w:t>”</w:t>
      </w:r>
      <w:r w:rsidR="00786AA9" w:rsidRPr="00BA655A">
        <w:rPr>
          <w:rFonts w:ascii="Arial" w:hAnsi="Arial" w:cs="Arial"/>
          <w:szCs w:val="24"/>
        </w:rPr>
        <w:t xml:space="preserve"> as defined by Program Obligations.</w:t>
      </w:r>
    </w:p>
    <w:p w14:paraId="1C94AD0D" w14:textId="77777777" w:rsidR="00786AA9" w:rsidRPr="00BA655A" w:rsidRDefault="00786AA9" w:rsidP="00BA655A">
      <w:pPr>
        <w:tabs>
          <w:tab w:val="left" w:pos="720"/>
        </w:tabs>
        <w:rPr>
          <w:rFonts w:ascii="Arial" w:hAnsi="Arial" w:cs="Arial"/>
          <w:szCs w:val="24"/>
        </w:rPr>
      </w:pPr>
    </w:p>
    <w:p w14:paraId="0EBF88A5" w14:textId="06CB026A" w:rsidR="00786AA9" w:rsidRPr="00BA655A" w:rsidRDefault="00230CB8" w:rsidP="00F65713">
      <w:pPr>
        <w:tabs>
          <w:tab w:val="left" w:pos="-1440"/>
          <w:tab w:val="left" w:pos="-720"/>
          <w:tab w:val="left" w:pos="360"/>
          <w:tab w:val="left" w:pos="720"/>
        </w:tabs>
        <w:suppressAutoHyphens/>
        <w:ind w:left="360"/>
        <w:rPr>
          <w:rFonts w:ascii="Arial" w:hAnsi="Arial" w:cs="Arial"/>
          <w:szCs w:val="24"/>
        </w:rPr>
      </w:pPr>
      <w:proofErr w:type="spellStart"/>
      <w:r w:rsidRPr="00E3052B">
        <w:rPr>
          <w:rFonts w:ascii="Arial" w:hAnsi="Arial" w:cs="Arial"/>
          <w:szCs w:val="24"/>
        </w:rPr>
        <w:t>ee</w:t>
      </w:r>
      <w:proofErr w:type="spellEnd"/>
      <w:r w:rsidRPr="00E3052B">
        <w:rPr>
          <w:rFonts w:ascii="Arial" w:hAnsi="Arial" w:cs="Arial"/>
          <w:szCs w:val="24"/>
        </w:rPr>
        <w:t>.</w:t>
      </w:r>
      <w:r>
        <w:rPr>
          <w:rFonts w:ascii="Arial" w:hAnsi="Arial" w:cs="Arial"/>
          <w:b/>
          <w:szCs w:val="24"/>
        </w:rPr>
        <w:t xml:space="preserve">  </w:t>
      </w:r>
      <w:r w:rsidR="00786AA9" w:rsidRPr="00BA655A">
        <w:rPr>
          <w:rFonts w:ascii="Arial" w:hAnsi="Arial" w:cs="Arial"/>
          <w:b/>
          <w:szCs w:val="24"/>
        </w:rPr>
        <w:t>“Surplus Cash”</w:t>
      </w:r>
      <w:r w:rsidR="00786AA9" w:rsidRPr="00BA655A">
        <w:rPr>
          <w:rFonts w:ascii="Arial" w:hAnsi="Arial" w:cs="Arial"/>
          <w:szCs w:val="24"/>
        </w:rPr>
        <w:t xml:space="preserve"> means </w:t>
      </w:r>
      <w:r w:rsidR="00305EB1" w:rsidRPr="00BA655A">
        <w:rPr>
          <w:rFonts w:ascii="Arial" w:hAnsi="Arial" w:cs="Arial"/>
          <w:szCs w:val="24"/>
        </w:rPr>
        <w:t xml:space="preserve">certain </w:t>
      </w:r>
      <w:r w:rsidR="005249D1" w:rsidRPr="00BA655A">
        <w:rPr>
          <w:rFonts w:ascii="Arial" w:hAnsi="Arial" w:cs="Arial"/>
          <w:szCs w:val="24"/>
        </w:rPr>
        <w:t xml:space="preserve">Project </w:t>
      </w:r>
      <w:r w:rsidR="00786AA9" w:rsidRPr="00BA655A">
        <w:rPr>
          <w:rFonts w:ascii="Arial" w:hAnsi="Arial" w:cs="Arial"/>
          <w:szCs w:val="24"/>
        </w:rPr>
        <w:t xml:space="preserve">cash </w:t>
      </w:r>
      <w:r w:rsidR="00305EB1" w:rsidRPr="00BA655A">
        <w:rPr>
          <w:rFonts w:ascii="Arial" w:hAnsi="Arial" w:cs="Arial"/>
          <w:szCs w:val="24"/>
        </w:rPr>
        <w:t xml:space="preserve">pursuant to the calculation set forth in Section </w:t>
      </w:r>
      <w:r w:rsidR="001071BB">
        <w:rPr>
          <w:rFonts w:ascii="Arial" w:hAnsi="Arial" w:cs="Arial"/>
          <w:szCs w:val="24"/>
        </w:rPr>
        <w:t>1</w:t>
      </w:r>
      <w:r w:rsidR="00305EB1" w:rsidRPr="00BA655A">
        <w:rPr>
          <w:rFonts w:ascii="Arial" w:hAnsi="Arial" w:cs="Arial"/>
          <w:szCs w:val="24"/>
        </w:rPr>
        <w:t>3</w:t>
      </w:r>
      <w:r w:rsidR="005249D1" w:rsidRPr="00BA655A">
        <w:rPr>
          <w:rFonts w:ascii="Arial" w:hAnsi="Arial" w:cs="Arial"/>
          <w:szCs w:val="24"/>
        </w:rPr>
        <w:t>.</w:t>
      </w:r>
    </w:p>
    <w:p w14:paraId="64E9C8E7" w14:textId="77777777" w:rsidR="00786AA9" w:rsidRPr="00BA655A" w:rsidRDefault="00786AA9" w:rsidP="00BA655A">
      <w:pPr>
        <w:tabs>
          <w:tab w:val="left" w:pos="720"/>
        </w:tabs>
        <w:rPr>
          <w:rFonts w:ascii="Arial" w:hAnsi="Arial" w:cs="Arial"/>
          <w:szCs w:val="24"/>
        </w:rPr>
      </w:pPr>
    </w:p>
    <w:p w14:paraId="77CD3123" w14:textId="35284951" w:rsidR="00786AA9" w:rsidRPr="00BA655A" w:rsidRDefault="00230CB8" w:rsidP="00F65713">
      <w:pPr>
        <w:tabs>
          <w:tab w:val="left" w:pos="360"/>
          <w:tab w:val="left" w:pos="720"/>
        </w:tabs>
        <w:ind w:left="360"/>
        <w:rPr>
          <w:rFonts w:ascii="Arial" w:hAnsi="Arial" w:cs="Arial"/>
          <w:szCs w:val="24"/>
        </w:rPr>
      </w:pPr>
      <w:r w:rsidRPr="00E3052B">
        <w:rPr>
          <w:rFonts w:ascii="Arial" w:hAnsi="Arial" w:cs="Arial"/>
          <w:szCs w:val="24"/>
        </w:rPr>
        <w:t>ff.</w:t>
      </w:r>
      <w:r>
        <w:rPr>
          <w:rFonts w:ascii="Arial" w:hAnsi="Arial" w:cs="Arial"/>
          <w:b/>
          <w:szCs w:val="24"/>
        </w:rPr>
        <w:t xml:space="preserve">  </w:t>
      </w:r>
      <w:r w:rsidR="00786AA9" w:rsidRPr="00BA655A">
        <w:rPr>
          <w:rFonts w:ascii="Arial" w:hAnsi="Arial" w:cs="Arial"/>
          <w:b/>
          <w:szCs w:val="24"/>
        </w:rPr>
        <w:t>“State”</w:t>
      </w:r>
      <w:r w:rsidR="00786AA9" w:rsidRPr="00BA655A">
        <w:rPr>
          <w:rFonts w:ascii="Arial" w:hAnsi="Arial" w:cs="Arial"/>
          <w:szCs w:val="24"/>
        </w:rPr>
        <w:t xml:space="preserve"> includes the several </w:t>
      </w:r>
      <w:r w:rsidR="00F91AB7" w:rsidRPr="00BA655A">
        <w:rPr>
          <w:rFonts w:ascii="Arial" w:hAnsi="Arial" w:cs="Arial"/>
          <w:szCs w:val="24"/>
        </w:rPr>
        <w:t>s</w:t>
      </w:r>
      <w:r w:rsidR="00786AA9" w:rsidRPr="00BA655A">
        <w:rPr>
          <w:rFonts w:ascii="Arial" w:hAnsi="Arial" w:cs="Arial"/>
          <w:szCs w:val="24"/>
        </w:rPr>
        <w:t xml:space="preserve">tates </w:t>
      </w:r>
      <w:r w:rsidR="00F91AB7" w:rsidRPr="00BA655A">
        <w:rPr>
          <w:rFonts w:ascii="Arial" w:hAnsi="Arial" w:cs="Arial"/>
          <w:szCs w:val="24"/>
        </w:rPr>
        <w:t xml:space="preserve">comprising the United States of America, </w:t>
      </w:r>
      <w:r w:rsidR="00786AA9" w:rsidRPr="00BA655A">
        <w:rPr>
          <w:rFonts w:ascii="Arial" w:hAnsi="Arial" w:cs="Arial"/>
          <w:szCs w:val="24"/>
        </w:rPr>
        <w:t xml:space="preserve">and Puerto Rico, the District of Columbia, Guam, the </w:t>
      </w:r>
      <w:r w:rsidR="00ED76D7" w:rsidRPr="00BA655A">
        <w:rPr>
          <w:rFonts w:ascii="Arial" w:hAnsi="Arial" w:cs="Arial"/>
          <w:szCs w:val="24"/>
        </w:rPr>
        <w:t>Commonwealth of the Northern Marianas</w:t>
      </w:r>
      <w:r w:rsidR="00786AA9" w:rsidRPr="00BA655A">
        <w:rPr>
          <w:rFonts w:ascii="Arial" w:hAnsi="Arial" w:cs="Arial"/>
          <w:szCs w:val="24"/>
        </w:rPr>
        <w:t xml:space="preserve">, American Samoa, and the </w:t>
      </w:r>
      <w:r w:rsidR="003A4FCB" w:rsidRPr="00BA655A">
        <w:rPr>
          <w:rFonts w:ascii="Arial" w:hAnsi="Arial" w:cs="Arial"/>
          <w:szCs w:val="24"/>
        </w:rPr>
        <w:t xml:space="preserve">U.S. </w:t>
      </w:r>
      <w:r w:rsidR="00786AA9" w:rsidRPr="00BA655A">
        <w:rPr>
          <w:rFonts w:ascii="Arial" w:hAnsi="Arial" w:cs="Arial"/>
          <w:szCs w:val="24"/>
        </w:rPr>
        <w:t>Virgin Islands.</w:t>
      </w:r>
    </w:p>
    <w:p w14:paraId="15E30926" w14:textId="77777777" w:rsidR="003017BB" w:rsidRPr="00BA655A" w:rsidRDefault="003017BB" w:rsidP="00BA655A">
      <w:pPr>
        <w:tabs>
          <w:tab w:val="left" w:pos="0"/>
          <w:tab w:val="left" w:pos="720"/>
          <w:tab w:val="left" w:pos="1080"/>
        </w:tabs>
        <w:rPr>
          <w:rFonts w:ascii="Arial" w:hAnsi="Arial" w:cs="Arial"/>
          <w:b/>
          <w:szCs w:val="24"/>
        </w:rPr>
      </w:pPr>
    </w:p>
    <w:p w14:paraId="41E2ACFA" w14:textId="659173BA" w:rsidR="00786AA9" w:rsidRPr="00BA655A" w:rsidRDefault="00230CB8" w:rsidP="00F65713">
      <w:pPr>
        <w:tabs>
          <w:tab w:val="left" w:pos="0"/>
          <w:tab w:val="left" w:pos="720"/>
          <w:tab w:val="left" w:pos="1080"/>
        </w:tabs>
        <w:ind w:left="360"/>
        <w:rPr>
          <w:rFonts w:ascii="Arial" w:hAnsi="Arial" w:cs="Arial"/>
          <w:szCs w:val="24"/>
        </w:rPr>
      </w:pPr>
      <w:r w:rsidRPr="00E3052B">
        <w:rPr>
          <w:rFonts w:ascii="Arial" w:hAnsi="Arial" w:cs="Arial"/>
          <w:szCs w:val="24"/>
        </w:rPr>
        <w:t>gg.</w:t>
      </w:r>
      <w:r>
        <w:rPr>
          <w:rFonts w:ascii="Arial" w:hAnsi="Arial" w:cs="Arial"/>
          <w:b/>
          <w:szCs w:val="24"/>
        </w:rPr>
        <w:t xml:space="preserve">  </w:t>
      </w:r>
      <w:r w:rsidR="00786AA9" w:rsidRPr="00BA655A">
        <w:rPr>
          <w:rFonts w:ascii="Arial" w:hAnsi="Arial" w:cs="Arial"/>
          <w:b/>
          <w:szCs w:val="24"/>
        </w:rPr>
        <w:t>“Taxes”</w:t>
      </w:r>
      <w:r w:rsidR="00786AA9" w:rsidRPr="00BA655A">
        <w:rPr>
          <w:rFonts w:ascii="Arial" w:hAnsi="Arial" w:cs="Arial"/>
          <w:szCs w:val="24"/>
        </w:rPr>
        <w:t xml:space="preserve"> means all taxes, assessments, vault rentals and other charges, if any, general, special or otherwise, including all assessments for schools, public betterments and general or local improvements, that are levied, assessed or imposed by any public authority or quasi-public authority, and that, if not paid, could become a lien on the Land or the Improvements.</w:t>
      </w:r>
    </w:p>
    <w:p w14:paraId="3012D92C" w14:textId="77777777" w:rsidR="00786AA9" w:rsidRPr="00BA655A" w:rsidRDefault="00786AA9" w:rsidP="00BA655A">
      <w:pPr>
        <w:numPr>
          <w:ilvl w:val="12"/>
          <w:numId w:val="0"/>
        </w:numPr>
        <w:tabs>
          <w:tab w:val="left" w:pos="360"/>
          <w:tab w:val="left" w:pos="720"/>
          <w:tab w:val="left" w:pos="1080"/>
        </w:tabs>
        <w:rPr>
          <w:rFonts w:ascii="Arial" w:hAnsi="Arial" w:cs="Arial"/>
          <w:szCs w:val="24"/>
        </w:rPr>
      </w:pPr>
    </w:p>
    <w:p w14:paraId="5E224B78" w14:textId="18119578" w:rsidR="00786AA9" w:rsidRPr="00BA655A" w:rsidRDefault="00230CB8" w:rsidP="00F65713">
      <w:pPr>
        <w:tabs>
          <w:tab w:val="left" w:pos="360"/>
          <w:tab w:val="left" w:pos="720"/>
          <w:tab w:val="left" w:pos="1080"/>
        </w:tabs>
        <w:ind w:left="360"/>
        <w:rPr>
          <w:rFonts w:ascii="Arial" w:hAnsi="Arial" w:cs="Arial"/>
          <w:szCs w:val="24"/>
        </w:rPr>
      </w:pPr>
      <w:proofErr w:type="spellStart"/>
      <w:r w:rsidRPr="00E3052B">
        <w:rPr>
          <w:rFonts w:ascii="Arial" w:hAnsi="Arial" w:cs="Arial"/>
          <w:szCs w:val="24"/>
        </w:rPr>
        <w:t>hh</w:t>
      </w:r>
      <w:proofErr w:type="spellEnd"/>
      <w:r w:rsidRPr="00E3052B">
        <w:rPr>
          <w:rFonts w:ascii="Arial" w:hAnsi="Arial" w:cs="Arial"/>
          <w:szCs w:val="24"/>
        </w:rPr>
        <w:t>.</w:t>
      </w:r>
      <w:r>
        <w:rPr>
          <w:rFonts w:ascii="Arial" w:hAnsi="Arial" w:cs="Arial"/>
          <w:b/>
          <w:szCs w:val="24"/>
        </w:rPr>
        <w:t xml:space="preserve">  </w:t>
      </w:r>
      <w:r w:rsidR="00786AA9" w:rsidRPr="00BA655A">
        <w:rPr>
          <w:rFonts w:ascii="Arial" w:hAnsi="Arial" w:cs="Arial"/>
          <w:b/>
          <w:szCs w:val="24"/>
        </w:rPr>
        <w:t>“Undocumented Expense”</w:t>
      </w:r>
      <w:r w:rsidR="00786AA9" w:rsidRPr="00BA655A">
        <w:rPr>
          <w:rFonts w:ascii="Arial" w:hAnsi="Arial" w:cs="Arial"/>
          <w:szCs w:val="24"/>
        </w:rPr>
        <w:t xml:space="preserve"> is defined in Section 1</w:t>
      </w:r>
      <w:r w:rsidR="000B4642" w:rsidRPr="00BA655A">
        <w:rPr>
          <w:rFonts w:ascii="Arial" w:hAnsi="Arial" w:cs="Arial"/>
          <w:szCs w:val="24"/>
        </w:rPr>
        <w:t>6</w:t>
      </w:r>
      <w:r w:rsidR="00786AA9" w:rsidRPr="00BA655A">
        <w:rPr>
          <w:rFonts w:ascii="Arial" w:hAnsi="Arial" w:cs="Arial"/>
          <w:szCs w:val="24"/>
        </w:rPr>
        <w:t>.</w:t>
      </w:r>
    </w:p>
    <w:p w14:paraId="64B6164E" w14:textId="77777777" w:rsidR="00786AA9" w:rsidRPr="00BA655A" w:rsidRDefault="00786AA9" w:rsidP="00BA655A">
      <w:pPr>
        <w:numPr>
          <w:ilvl w:val="12"/>
          <w:numId w:val="0"/>
        </w:numPr>
        <w:tabs>
          <w:tab w:val="left" w:pos="720"/>
          <w:tab w:val="left" w:pos="1080"/>
        </w:tabs>
        <w:rPr>
          <w:rFonts w:ascii="Arial" w:hAnsi="Arial" w:cs="Arial"/>
          <w:szCs w:val="24"/>
        </w:rPr>
      </w:pPr>
    </w:p>
    <w:p w14:paraId="388294C4" w14:textId="759FC979" w:rsidR="00786AA9" w:rsidRPr="00BA655A" w:rsidRDefault="00230CB8" w:rsidP="00F65713">
      <w:pPr>
        <w:tabs>
          <w:tab w:val="left" w:pos="360"/>
          <w:tab w:val="left" w:pos="720"/>
          <w:tab w:val="left" w:pos="1080"/>
        </w:tabs>
        <w:ind w:left="360"/>
        <w:rPr>
          <w:rFonts w:ascii="Arial" w:hAnsi="Arial" w:cs="Arial"/>
          <w:szCs w:val="24"/>
        </w:rPr>
      </w:pPr>
      <w:r w:rsidRPr="00E3052B">
        <w:rPr>
          <w:rFonts w:ascii="Arial" w:hAnsi="Arial" w:cs="Arial"/>
          <w:szCs w:val="24"/>
        </w:rPr>
        <w:t>ii.</w:t>
      </w:r>
      <w:r>
        <w:rPr>
          <w:rFonts w:ascii="Arial" w:hAnsi="Arial" w:cs="Arial"/>
          <w:b/>
          <w:szCs w:val="24"/>
        </w:rPr>
        <w:t xml:space="preserve">  </w:t>
      </w:r>
      <w:r w:rsidR="00786AA9" w:rsidRPr="00BA655A">
        <w:rPr>
          <w:rFonts w:ascii="Arial" w:hAnsi="Arial" w:cs="Arial"/>
          <w:b/>
          <w:szCs w:val="24"/>
        </w:rPr>
        <w:t>“Violation”</w:t>
      </w:r>
      <w:r w:rsidR="00786AA9" w:rsidRPr="00BA655A">
        <w:rPr>
          <w:rFonts w:ascii="Arial" w:hAnsi="Arial" w:cs="Arial"/>
          <w:szCs w:val="24"/>
        </w:rPr>
        <w:t xml:space="preserve"> is defined in Section 3</w:t>
      </w:r>
      <w:r w:rsidR="001071BB">
        <w:rPr>
          <w:rFonts w:ascii="Arial" w:hAnsi="Arial" w:cs="Arial"/>
          <w:szCs w:val="24"/>
        </w:rPr>
        <w:t>6</w:t>
      </w:r>
      <w:r w:rsidR="00786AA9" w:rsidRPr="00BA655A">
        <w:rPr>
          <w:rFonts w:ascii="Arial" w:hAnsi="Arial" w:cs="Arial"/>
          <w:szCs w:val="24"/>
        </w:rPr>
        <w:t>.</w:t>
      </w:r>
    </w:p>
    <w:p w14:paraId="0491E24C" w14:textId="77777777" w:rsidR="00786AA9" w:rsidRPr="00BA655A" w:rsidRDefault="00786AA9" w:rsidP="00BA655A">
      <w:pPr>
        <w:numPr>
          <w:ilvl w:val="12"/>
          <w:numId w:val="0"/>
        </w:numPr>
        <w:tabs>
          <w:tab w:val="left" w:pos="360"/>
          <w:tab w:val="left" w:pos="720"/>
          <w:tab w:val="left" w:pos="1080"/>
        </w:tabs>
        <w:rPr>
          <w:rFonts w:ascii="Arial" w:hAnsi="Arial" w:cs="Arial"/>
          <w:szCs w:val="24"/>
        </w:rPr>
      </w:pPr>
    </w:p>
    <w:p w14:paraId="6BA32ED6" w14:textId="0E011F98" w:rsidR="00786AA9" w:rsidRPr="00BA655A" w:rsidRDefault="00230CB8" w:rsidP="00F65713">
      <w:pPr>
        <w:tabs>
          <w:tab w:val="left" w:pos="360"/>
          <w:tab w:val="left" w:pos="720"/>
          <w:tab w:val="left" w:pos="1080"/>
        </w:tabs>
        <w:ind w:left="360"/>
        <w:rPr>
          <w:rFonts w:ascii="Arial" w:hAnsi="Arial" w:cs="Arial"/>
          <w:color w:val="000000"/>
          <w:szCs w:val="24"/>
        </w:rPr>
      </w:pPr>
      <w:proofErr w:type="spellStart"/>
      <w:r w:rsidRPr="00E3052B">
        <w:rPr>
          <w:rFonts w:ascii="Arial" w:hAnsi="Arial" w:cs="Arial"/>
          <w:color w:val="000000"/>
          <w:szCs w:val="24"/>
        </w:rPr>
        <w:t>jj</w:t>
      </w:r>
      <w:proofErr w:type="spellEnd"/>
      <w:r w:rsidRPr="00E3052B">
        <w:rPr>
          <w:rFonts w:ascii="Arial" w:hAnsi="Arial" w:cs="Arial"/>
          <w:color w:val="000000"/>
          <w:szCs w:val="24"/>
        </w:rPr>
        <w:t>.</w:t>
      </w:r>
      <w:r>
        <w:rPr>
          <w:rFonts w:ascii="Arial" w:hAnsi="Arial" w:cs="Arial"/>
          <w:b/>
          <w:color w:val="000000"/>
          <w:szCs w:val="24"/>
        </w:rPr>
        <w:t xml:space="preserve">  </w:t>
      </w:r>
      <w:r w:rsidR="00786AA9" w:rsidRPr="00BA655A">
        <w:rPr>
          <w:rFonts w:ascii="Arial" w:hAnsi="Arial" w:cs="Arial"/>
          <w:b/>
          <w:color w:val="000000"/>
          <w:szCs w:val="24"/>
        </w:rPr>
        <w:t>“Waste”</w:t>
      </w:r>
      <w:r w:rsidR="00786AA9" w:rsidRPr="00BA655A">
        <w:rPr>
          <w:rFonts w:ascii="Arial" w:hAnsi="Arial" w:cs="Arial"/>
          <w:color w:val="000000"/>
          <w:szCs w:val="24"/>
        </w:rPr>
        <w:t xml:space="preserve"> means a failure to keep the Mortgaged Property in decent, safe and </w:t>
      </w:r>
      <w:r w:rsidR="001F31DD" w:rsidRPr="00BA655A">
        <w:rPr>
          <w:rFonts w:ascii="Arial" w:hAnsi="Arial" w:cs="Arial"/>
          <w:color w:val="000000"/>
          <w:szCs w:val="24"/>
        </w:rPr>
        <w:t xml:space="preserve">   </w:t>
      </w:r>
      <w:r w:rsidR="00786AA9" w:rsidRPr="00BA655A">
        <w:rPr>
          <w:rFonts w:ascii="Arial" w:hAnsi="Arial" w:cs="Arial"/>
          <w:color w:val="000000"/>
          <w:szCs w:val="24"/>
        </w:rPr>
        <w:t>sanitary condition and in good repair.  During any period in which HUD insures the Loan or holds a security interest on the Mortgaged Property, Waste is committed when, without Lender’s and HUD’s express written consent, Borrower:</w:t>
      </w:r>
    </w:p>
    <w:p w14:paraId="6E48AE8B" w14:textId="77777777" w:rsidR="00786AA9" w:rsidRPr="00BA655A" w:rsidRDefault="00786AA9">
      <w:pPr>
        <w:rPr>
          <w:rFonts w:ascii="Arial" w:hAnsi="Arial" w:cs="Arial"/>
          <w:color w:val="000000"/>
          <w:szCs w:val="24"/>
        </w:rPr>
      </w:pPr>
    </w:p>
    <w:p w14:paraId="755CEC6D" w14:textId="77777777" w:rsidR="00786AA9" w:rsidRPr="00BA655A" w:rsidRDefault="00786AA9" w:rsidP="009665C4">
      <w:pPr>
        <w:ind w:left="1440" w:hanging="720"/>
        <w:rPr>
          <w:rFonts w:ascii="Arial" w:hAnsi="Arial" w:cs="Arial"/>
          <w:color w:val="000000"/>
          <w:szCs w:val="24"/>
        </w:rPr>
      </w:pPr>
      <w:r w:rsidRPr="00BA655A">
        <w:rPr>
          <w:rFonts w:ascii="Arial" w:hAnsi="Arial" w:cs="Arial"/>
          <w:color w:val="000000"/>
          <w:szCs w:val="24"/>
        </w:rPr>
        <w:t>(1)</w:t>
      </w:r>
      <w:r w:rsidRPr="00BA655A">
        <w:rPr>
          <w:rFonts w:ascii="Arial" w:hAnsi="Arial" w:cs="Arial"/>
          <w:color w:val="000000"/>
          <w:szCs w:val="24"/>
        </w:rPr>
        <w:tab/>
        <w:t>physically changes the Mortgaged Property, whether negligently or intentionally, in a manner that reduces its value;</w:t>
      </w:r>
    </w:p>
    <w:p w14:paraId="08E6FB07" w14:textId="77777777" w:rsidR="00786AA9" w:rsidRPr="00BA655A" w:rsidRDefault="00786AA9" w:rsidP="009665C4">
      <w:pPr>
        <w:ind w:left="1440"/>
        <w:rPr>
          <w:rFonts w:ascii="Arial" w:hAnsi="Arial" w:cs="Arial"/>
          <w:color w:val="000000"/>
          <w:szCs w:val="24"/>
        </w:rPr>
      </w:pPr>
    </w:p>
    <w:p w14:paraId="2038DE89" w14:textId="77777777" w:rsidR="00786AA9" w:rsidRPr="00BA655A" w:rsidRDefault="00786AA9" w:rsidP="009665C4">
      <w:pPr>
        <w:numPr>
          <w:ilvl w:val="0"/>
          <w:numId w:val="3"/>
        </w:numPr>
        <w:tabs>
          <w:tab w:val="left" w:pos="2160"/>
        </w:tabs>
        <w:ind w:left="1440" w:hanging="720"/>
        <w:rPr>
          <w:rFonts w:ascii="Arial" w:hAnsi="Arial" w:cs="Arial"/>
          <w:color w:val="000000"/>
          <w:szCs w:val="24"/>
        </w:rPr>
      </w:pPr>
      <w:r w:rsidRPr="00BA655A">
        <w:rPr>
          <w:rFonts w:ascii="Arial" w:hAnsi="Arial" w:cs="Arial"/>
          <w:color w:val="000000"/>
          <w:szCs w:val="24"/>
        </w:rPr>
        <w:t xml:space="preserve">fails to maintain and repair the Mortgaged Property in </w:t>
      </w:r>
      <w:r w:rsidR="003A4FCB" w:rsidRPr="00BA655A">
        <w:rPr>
          <w:rFonts w:ascii="Arial" w:hAnsi="Arial" w:cs="Arial"/>
          <w:color w:val="000000"/>
          <w:szCs w:val="24"/>
        </w:rPr>
        <w:t>accordance with Program Obligations</w:t>
      </w:r>
      <w:r w:rsidRPr="00BA655A">
        <w:rPr>
          <w:rFonts w:ascii="Arial" w:hAnsi="Arial" w:cs="Arial"/>
          <w:color w:val="000000"/>
          <w:szCs w:val="24"/>
        </w:rPr>
        <w:t xml:space="preserve">; </w:t>
      </w:r>
    </w:p>
    <w:p w14:paraId="40BE00F1" w14:textId="77777777" w:rsidR="00786AA9" w:rsidRPr="00BA655A" w:rsidRDefault="00786AA9" w:rsidP="009665C4">
      <w:pPr>
        <w:ind w:left="1440"/>
        <w:rPr>
          <w:rFonts w:ascii="Arial" w:hAnsi="Arial" w:cs="Arial"/>
          <w:color w:val="000000"/>
          <w:szCs w:val="24"/>
        </w:rPr>
      </w:pPr>
    </w:p>
    <w:p w14:paraId="5436E8DA" w14:textId="77777777" w:rsidR="00786AA9" w:rsidRPr="00BA655A" w:rsidRDefault="00786AA9" w:rsidP="009665C4">
      <w:pPr>
        <w:pStyle w:val="BodyTextIndent3"/>
        <w:ind w:left="1440"/>
        <w:rPr>
          <w:rFonts w:cs="Arial"/>
          <w:szCs w:val="24"/>
        </w:rPr>
      </w:pPr>
      <w:r w:rsidRPr="00BA655A">
        <w:rPr>
          <w:rFonts w:cs="Arial"/>
          <w:szCs w:val="24"/>
        </w:rPr>
        <w:t>(3)</w:t>
      </w:r>
      <w:r w:rsidRPr="00BA655A">
        <w:rPr>
          <w:rFonts w:cs="Arial"/>
          <w:szCs w:val="24"/>
        </w:rPr>
        <w:tab/>
        <w:t>fails to pay before delinquency any Taxes secured by a lien having priority over the Security Instrument;</w:t>
      </w:r>
    </w:p>
    <w:p w14:paraId="598FE217" w14:textId="77777777" w:rsidR="00786AA9" w:rsidRPr="00BA655A" w:rsidRDefault="00786AA9" w:rsidP="009665C4">
      <w:pPr>
        <w:ind w:left="1440"/>
        <w:rPr>
          <w:rFonts w:ascii="Arial" w:hAnsi="Arial" w:cs="Arial"/>
          <w:color w:val="000000"/>
          <w:szCs w:val="24"/>
        </w:rPr>
      </w:pPr>
    </w:p>
    <w:p w14:paraId="7FE15F99" w14:textId="77777777" w:rsidR="00786AA9" w:rsidRPr="00BA655A" w:rsidRDefault="00786AA9" w:rsidP="009665C4">
      <w:pPr>
        <w:ind w:left="1440" w:hanging="720"/>
        <w:rPr>
          <w:rFonts w:ascii="Arial" w:hAnsi="Arial" w:cs="Arial"/>
          <w:szCs w:val="24"/>
        </w:rPr>
      </w:pPr>
      <w:r w:rsidRPr="00BA655A">
        <w:rPr>
          <w:rFonts w:ascii="Arial" w:hAnsi="Arial" w:cs="Arial"/>
          <w:szCs w:val="24"/>
        </w:rPr>
        <w:t>(4)</w:t>
      </w:r>
      <w:r w:rsidRPr="00BA655A">
        <w:rPr>
          <w:rFonts w:ascii="Arial" w:hAnsi="Arial" w:cs="Arial"/>
          <w:szCs w:val="24"/>
        </w:rPr>
        <w:tab/>
        <w:t xml:space="preserve">materially fails to comply with covenants in the Note, the Security Instrument or this Regulatory Agreement respecting physical care, maintenance, construction, abandonment, demolition, or insurance against casualty of the Mortgaged Property; or </w:t>
      </w:r>
    </w:p>
    <w:p w14:paraId="041D6938" w14:textId="77777777" w:rsidR="00786AA9" w:rsidRPr="00BA655A" w:rsidRDefault="00786AA9" w:rsidP="009665C4">
      <w:pPr>
        <w:tabs>
          <w:tab w:val="left" w:pos="2160"/>
        </w:tabs>
        <w:ind w:left="1440"/>
        <w:rPr>
          <w:rFonts w:ascii="Arial" w:hAnsi="Arial" w:cs="Arial"/>
          <w:color w:val="000000"/>
          <w:szCs w:val="24"/>
        </w:rPr>
      </w:pPr>
    </w:p>
    <w:p w14:paraId="775A4DE6" w14:textId="77777777" w:rsidR="00786AA9" w:rsidRPr="00BA655A" w:rsidRDefault="00786AA9" w:rsidP="009665C4">
      <w:pPr>
        <w:numPr>
          <w:ilvl w:val="0"/>
          <w:numId w:val="4"/>
        </w:numPr>
        <w:tabs>
          <w:tab w:val="left" w:pos="2160"/>
        </w:tabs>
        <w:ind w:left="1440" w:hanging="720"/>
        <w:rPr>
          <w:rFonts w:ascii="Arial" w:hAnsi="Arial" w:cs="Arial"/>
          <w:color w:val="000000"/>
          <w:szCs w:val="24"/>
        </w:rPr>
      </w:pPr>
      <w:r w:rsidRPr="00BA655A">
        <w:rPr>
          <w:rFonts w:ascii="Arial" w:hAnsi="Arial" w:cs="Arial"/>
          <w:color w:val="000000"/>
          <w:szCs w:val="24"/>
        </w:rPr>
        <w:t>retains possession of Rents to which Lender or its assigns have the right of possession under the terms of the Loan Documents;</w:t>
      </w:r>
    </w:p>
    <w:p w14:paraId="5E6B7879" w14:textId="77777777" w:rsidR="00786AA9" w:rsidRPr="00BA655A" w:rsidRDefault="00786AA9">
      <w:pPr>
        <w:rPr>
          <w:rFonts w:ascii="Arial" w:hAnsi="Arial" w:cs="Arial"/>
          <w:szCs w:val="24"/>
        </w:rPr>
      </w:pPr>
    </w:p>
    <w:p w14:paraId="5BF9A6FA" w14:textId="77777777" w:rsidR="004504F6" w:rsidRPr="00BA655A" w:rsidRDefault="004504F6">
      <w:pPr>
        <w:pStyle w:val="Heading6"/>
        <w:tabs>
          <w:tab w:val="clear" w:pos="-1440"/>
          <w:tab w:val="clear" w:pos="-720"/>
          <w:tab w:val="clear" w:pos="0"/>
          <w:tab w:val="clear" w:pos="360"/>
          <w:tab w:val="clear" w:pos="720"/>
        </w:tabs>
        <w:suppressAutoHyphens w:val="0"/>
        <w:rPr>
          <w:rFonts w:cs="Arial"/>
          <w:szCs w:val="24"/>
        </w:rPr>
      </w:pPr>
    </w:p>
    <w:p w14:paraId="1387A9AD" w14:textId="77777777" w:rsidR="00786AA9" w:rsidRPr="00BA655A" w:rsidRDefault="00786AA9">
      <w:pPr>
        <w:pStyle w:val="Heading6"/>
        <w:tabs>
          <w:tab w:val="clear" w:pos="-1440"/>
          <w:tab w:val="clear" w:pos="-720"/>
          <w:tab w:val="clear" w:pos="0"/>
          <w:tab w:val="clear" w:pos="360"/>
          <w:tab w:val="clear" w:pos="720"/>
        </w:tabs>
        <w:suppressAutoHyphens w:val="0"/>
        <w:rPr>
          <w:rFonts w:cs="Arial"/>
          <w:szCs w:val="24"/>
        </w:rPr>
      </w:pPr>
      <w:r w:rsidRPr="00BA655A">
        <w:rPr>
          <w:rFonts w:cs="Arial"/>
          <w:szCs w:val="24"/>
        </w:rPr>
        <w:t>II.  CONSTRUCTION</w:t>
      </w:r>
      <w:r w:rsidR="00176074" w:rsidRPr="00BA655A">
        <w:rPr>
          <w:rFonts w:cs="Arial"/>
          <w:szCs w:val="24"/>
        </w:rPr>
        <w:t>; REFINANCING</w:t>
      </w:r>
    </w:p>
    <w:p w14:paraId="5685180E" w14:textId="77777777" w:rsidR="00852D7E" w:rsidRPr="00BA655A" w:rsidRDefault="00852D7E" w:rsidP="00FE63B1">
      <w:pPr>
        <w:tabs>
          <w:tab w:val="left" w:pos="360"/>
        </w:tabs>
        <w:rPr>
          <w:rFonts w:ascii="Arial" w:hAnsi="Arial" w:cs="Arial"/>
          <w:szCs w:val="24"/>
        </w:rPr>
      </w:pPr>
    </w:p>
    <w:p w14:paraId="4AF8B27E" w14:textId="77777777" w:rsidR="00C5675E" w:rsidRPr="00BA655A" w:rsidRDefault="00786AA9">
      <w:pPr>
        <w:tabs>
          <w:tab w:val="left" w:pos="360"/>
        </w:tabs>
        <w:rPr>
          <w:rFonts w:ascii="Arial" w:hAnsi="Arial" w:cs="Arial"/>
          <w:szCs w:val="24"/>
        </w:rPr>
      </w:pPr>
      <w:r w:rsidRPr="00BA655A">
        <w:rPr>
          <w:rFonts w:ascii="Arial" w:hAnsi="Arial" w:cs="Arial"/>
          <w:szCs w:val="24"/>
        </w:rPr>
        <w:t>2.</w:t>
      </w:r>
      <w:r w:rsidRPr="00BA655A">
        <w:rPr>
          <w:rFonts w:ascii="Arial" w:hAnsi="Arial" w:cs="Arial"/>
          <w:szCs w:val="24"/>
        </w:rPr>
        <w:tab/>
      </w:r>
      <w:r w:rsidR="00C5675E" w:rsidRPr="00BA655A">
        <w:rPr>
          <w:rFonts w:ascii="Arial" w:hAnsi="Arial" w:cs="Arial"/>
          <w:szCs w:val="24"/>
        </w:rPr>
        <w:t>[</w:t>
      </w:r>
      <w:r w:rsidR="00C5675E" w:rsidRPr="00BA655A">
        <w:rPr>
          <w:rFonts w:ascii="Arial" w:hAnsi="Arial" w:cs="Arial"/>
          <w:i/>
          <w:szCs w:val="24"/>
        </w:rPr>
        <w:t>Check the applicable box(es):</w:t>
      </w:r>
      <w:r w:rsidR="00C5675E" w:rsidRPr="00BA655A">
        <w:rPr>
          <w:rFonts w:ascii="Arial" w:hAnsi="Arial" w:cs="Arial"/>
          <w:szCs w:val="24"/>
        </w:rPr>
        <w:t xml:space="preserve">]  </w:t>
      </w:r>
    </w:p>
    <w:p w14:paraId="41E46AB5" w14:textId="77777777" w:rsidR="00786AA9" w:rsidRPr="00BA655A" w:rsidRDefault="009C4329">
      <w:pPr>
        <w:tabs>
          <w:tab w:val="left" w:pos="360"/>
        </w:tabs>
        <w:rPr>
          <w:rFonts w:ascii="Arial" w:hAnsi="Arial" w:cs="Arial"/>
          <w:szCs w:val="24"/>
        </w:rPr>
      </w:pPr>
      <w:r>
        <w:rPr>
          <w:noProof/>
        </w:rPr>
        <mc:AlternateContent>
          <mc:Choice Requires="wps">
            <w:drawing>
              <wp:anchor distT="0" distB="0" distL="114300" distR="114300" simplePos="0" relativeHeight="251658752" behindDoc="0" locked="0" layoutInCell="1" allowOverlap="1" wp14:anchorId="2D74F94F" wp14:editId="7B8D1A72">
                <wp:simplePos x="0" y="0"/>
                <wp:positionH relativeFrom="column">
                  <wp:posOffset>-20320</wp:posOffset>
                </wp:positionH>
                <wp:positionV relativeFrom="paragraph">
                  <wp:posOffset>29845</wp:posOffset>
                </wp:positionV>
                <wp:extent cx="137795" cy="128905"/>
                <wp:effectExtent l="0" t="0" r="14605" b="2349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128905"/>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8E1A1" id="Rectangle 10" o:spid="_x0000_s1026" style="position:absolute;margin-left:-1.6pt;margin-top:2.35pt;width:10.85pt;height:10.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" filled="f" strokecolor="#385d8a" strokeweight=".5pt">
                <v:path arrowok="t"/>
              </v:rect>
            </w:pict>
          </mc:Fallback>
        </mc:AlternateContent>
      </w:r>
      <w:r w:rsidR="00C5675E" w:rsidRPr="00BA655A">
        <w:rPr>
          <w:rFonts w:ascii="Arial" w:hAnsi="Arial" w:cs="Arial"/>
          <w:szCs w:val="24"/>
        </w:rPr>
        <w:tab/>
      </w:r>
      <w:r w:rsidR="00852D7E" w:rsidRPr="00BA655A">
        <w:rPr>
          <w:rFonts w:ascii="Arial" w:hAnsi="Arial" w:cs="Arial"/>
          <w:szCs w:val="24"/>
        </w:rPr>
        <w:t xml:space="preserve">a.  </w:t>
      </w:r>
      <w:r w:rsidR="00786AA9" w:rsidRPr="00BA655A">
        <w:rPr>
          <w:rFonts w:ascii="Arial" w:hAnsi="Arial" w:cs="Arial"/>
          <w:b/>
          <w:szCs w:val="24"/>
        </w:rPr>
        <w:t>CONSTRUCTION FUNDS</w:t>
      </w:r>
      <w:r w:rsidR="00786AA9" w:rsidRPr="00BA655A">
        <w:rPr>
          <w:rFonts w:ascii="Arial" w:hAnsi="Arial" w:cs="Arial"/>
          <w:szCs w:val="24"/>
        </w:rPr>
        <w:t xml:space="preserve">.  Borrower shall keep funds of the Mortgaged Property </w:t>
      </w:r>
      <w:r w:rsidR="00176074" w:rsidRPr="00BA655A">
        <w:rPr>
          <w:rFonts w:ascii="Arial" w:hAnsi="Arial" w:cs="Arial"/>
          <w:szCs w:val="24"/>
        </w:rPr>
        <w:t>to be used for construction</w:t>
      </w:r>
      <w:r w:rsidR="005519BB" w:rsidRPr="00BA655A">
        <w:rPr>
          <w:rFonts w:ascii="Arial" w:hAnsi="Arial" w:cs="Arial"/>
          <w:szCs w:val="24"/>
        </w:rPr>
        <w:t xml:space="preserve"> or substantial rehabilitation</w:t>
      </w:r>
      <w:r w:rsidR="00176074" w:rsidRPr="00BA655A">
        <w:rPr>
          <w:rFonts w:ascii="Arial" w:hAnsi="Arial" w:cs="Arial"/>
          <w:szCs w:val="24"/>
        </w:rPr>
        <w:t xml:space="preserve"> </w:t>
      </w:r>
      <w:r w:rsidR="00786AA9" w:rsidRPr="00BA655A">
        <w:rPr>
          <w:rFonts w:ascii="Arial" w:hAnsi="Arial" w:cs="Arial"/>
          <w:szCs w:val="24"/>
        </w:rPr>
        <w:t>separate and apart from operating funds of the Mortgaged Property.</w:t>
      </w:r>
      <w:r w:rsidR="005519BB" w:rsidRPr="00BA655A">
        <w:rPr>
          <w:rFonts w:ascii="Arial" w:hAnsi="Arial" w:cs="Arial"/>
          <w:szCs w:val="24"/>
        </w:rPr>
        <w:t xml:space="preserve">  Funds for construction or substantial rehabilitation are identified in the Building Loan Agreement and/or Construction Contract.</w:t>
      </w:r>
    </w:p>
    <w:p w14:paraId="72DE80E9" w14:textId="77777777" w:rsidR="00852D7E" w:rsidRPr="00BA655A" w:rsidRDefault="00852D7E" w:rsidP="00FE63B1">
      <w:pPr>
        <w:tabs>
          <w:tab w:val="left" w:pos="360"/>
        </w:tabs>
        <w:rPr>
          <w:rFonts w:ascii="Arial" w:hAnsi="Arial" w:cs="Arial"/>
          <w:szCs w:val="24"/>
        </w:rPr>
      </w:pPr>
    </w:p>
    <w:p w14:paraId="5D045EB5" w14:textId="77777777" w:rsidR="00852D7E" w:rsidRPr="00BA655A" w:rsidRDefault="009C4329">
      <w:pPr>
        <w:tabs>
          <w:tab w:val="left" w:pos="360"/>
        </w:tabs>
        <w:rPr>
          <w:rFonts w:ascii="Arial" w:hAnsi="Arial" w:cs="Arial"/>
          <w:szCs w:val="24"/>
        </w:rPr>
      </w:pPr>
      <w:r>
        <w:rPr>
          <w:noProof/>
        </w:rPr>
        <mc:AlternateContent>
          <mc:Choice Requires="wps">
            <w:drawing>
              <wp:anchor distT="0" distB="0" distL="114300" distR="114300" simplePos="0" relativeHeight="251659776" behindDoc="0" locked="0" layoutInCell="1" allowOverlap="1" wp14:anchorId="6F3C83F1" wp14:editId="7F9EB08E">
                <wp:simplePos x="0" y="0"/>
                <wp:positionH relativeFrom="column">
                  <wp:posOffset>-5715</wp:posOffset>
                </wp:positionH>
                <wp:positionV relativeFrom="paragraph">
                  <wp:posOffset>5715</wp:posOffset>
                </wp:positionV>
                <wp:extent cx="137795" cy="128905"/>
                <wp:effectExtent l="0" t="0" r="14605" b="234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128905"/>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268E3" id="Rectangle 11" o:spid="_x0000_s1026" style="position:absolute;margin-left:-.45pt;margin-top:.45pt;width:10.85pt;height:10.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" filled="f" strokecolor="#385d8a" strokeweight=".5pt">
                <v:path arrowok="t"/>
              </v:rect>
            </w:pict>
          </mc:Fallback>
        </mc:AlternateContent>
      </w:r>
      <w:r w:rsidR="00852D7E" w:rsidRPr="00BA655A">
        <w:rPr>
          <w:rFonts w:ascii="Arial" w:hAnsi="Arial" w:cs="Arial"/>
          <w:szCs w:val="24"/>
        </w:rPr>
        <w:tab/>
        <w:t xml:space="preserve">b. </w:t>
      </w:r>
      <w:r w:rsidR="00852D7E" w:rsidRPr="00BA655A">
        <w:rPr>
          <w:rFonts w:ascii="Arial" w:hAnsi="Arial" w:cs="Arial"/>
          <w:b/>
          <w:szCs w:val="24"/>
        </w:rPr>
        <w:t>NON-CRITICAL, DEFERRED REPAIR FUNDS.</w:t>
      </w:r>
      <w:r w:rsidR="00852D7E" w:rsidRPr="00BA655A">
        <w:rPr>
          <w:rFonts w:ascii="Arial" w:hAnsi="Arial" w:cs="Arial"/>
          <w:szCs w:val="24"/>
        </w:rPr>
        <w:t xml:space="preserve">  Borrower shall keep funds of the Mortgaged Property to be used for non-critical repairs separate and apart from operating funds of the Mortgaged Property.  Funds for non-critical repairs are identified in the Escrow Agreement for Non-Critical, Deferred Repairs</w:t>
      </w:r>
      <w:r w:rsidR="0048157B">
        <w:rPr>
          <w:rFonts w:ascii="Arial" w:hAnsi="Arial" w:cs="Arial"/>
          <w:szCs w:val="24"/>
        </w:rPr>
        <w:t>,</w:t>
      </w:r>
      <w:r w:rsidR="00417F59">
        <w:rPr>
          <w:rFonts w:ascii="Arial" w:hAnsi="Arial" w:cs="Arial"/>
          <w:szCs w:val="24"/>
        </w:rPr>
        <w:t xml:space="preserve"> if applicable</w:t>
      </w:r>
      <w:r w:rsidR="00852D7E" w:rsidRPr="00BA655A">
        <w:rPr>
          <w:rFonts w:ascii="Arial" w:hAnsi="Arial" w:cs="Arial"/>
          <w:szCs w:val="24"/>
        </w:rPr>
        <w:t>.</w:t>
      </w:r>
    </w:p>
    <w:p w14:paraId="0BB22D88" w14:textId="77777777" w:rsidR="00786AA9" w:rsidRPr="00BA655A" w:rsidRDefault="00786AA9">
      <w:pPr>
        <w:rPr>
          <w:rFonts w:ascii="Arial" w:hAnsi="Arial" w:cs="Arial"/>
          <w:szCs w:val="24"/>
        </w:rPr>
      </w:pPr>
    </w:p>
    <w:p w14:paraId="4D8983D6" w14:textId="5C25CEC7" w:rsidR="00786AA9" w:rsidRPr="00BA655A" w:rsidRDefault="00786AA9">
      <w:pPr>
        <w:tabs>
          <w:tab w:val="left" w:pos="360"/>
        </w:tabs>
        <w:rPr>
          <w:rFonts w:ascii="Arial" w:hAnsi="Arial" w:cs="Arial"/>
          <w:szCs w:val="24"/>
        </w:rPr>
      </w:pPr>
      <w:r w:rsidRPr="00BA655A">
        <w:rPr>
          <w:rFonts w:ascii="Arial" w:hAnsi="Arial" w:cs="Arial"/>
          <w:szCs w:val="24"/>
        </w:rPr>
        <w:t>3.</w:t>
      </w:r>
      <w:r w:rsidRPr="00BA655A">
        <w:rPr>
          <w:rFonts w:ascii="Arial" w:hAnsi="Arial" w:cs="Arial"/>
          <w:szCs w:val="24"/>
        </w:rPr>
        <w:tab/>
      </w:r>
      <w:r w:rsidRPr="00BA655A">
        <w:rPr>
          <w:rFonts w:ascii="Arial" w:hAnsi="Arial" w:cs="Arial"/>
          <w:b/>
          <w:szCs w:val="24"/>
        </w:rPr>
        <w:t xml:space="preserve">UNPAID </w:t>
      </w:r>
      <w:r w:rsidR="00586BB3" w:rsidRPr="00BA655A">
        <w:rPr>
          <w:rFonts w:ascii="Arial" w:hAnsi="Arial" w:cs="Arial"/>
          <w:b/>
          <w:szCs w:val="24"/>
        </w:rPr>
        <w:t xml:space="preserve">OR OUTSTANDING </w:t>
      </w:r>
      <w:r w:rsidRPr="00BA655A">
        <w:rPr>
          <w:rFonts w:ascii="Arial" w:hAnsi="Arial" w:cs="Arial"/>
          <w:b/>
          <w:szCs w:val="24"/>
        </w:rPr>
        <w:t>OBLIGATIONS</w:t>
      </w:r>
      <w:r w:rsidRPr="00BA655A">
        <w:rPr>
          <w:rFonts w:ascii="Arial" w:hAnsi="Arial" w:cs="Arial"/>
          <w:szCs w:val="24"/>
        </w:rPr>
        <w:t xml:space="preserve">.  </w:t>
      </w:r>
      <w:r w:rsidR="006A3192" w:rsidRPr="00BA655A">
        <w:rPr>
          <w:rFonts w:ascii="Arial" w:hAnsi="Arial" w:cs="Arial"/>
          <w:szCs w:val="24"/>
        </w:rPr>
        <w:t>Borrower certifies, u</w:t>
      </w:r>
      <w:r w:rsidRPr="00BA655A">
        <w:rPr>
          <w:rFonts w:ascii="Arial" w:hAnsi="Arial" w:cs="Arial"/>
          <w:szCs w:val="24"/>
        </w:rPr>
        <w:t xml:space="preserve">pon final </w:t>
      </w:r>
      <w:r w:rsidR="005F33FC" w:rsidRPr="00BA655A">
        <w:rPr>
          <w:rFonts w:ascii="Arial" w:hAnsi="Arial" w:cs="Arial"/>
          <w:szCs w:val="24"/>
        </w:rPr>
        <w:t xml:space="preserve">or initial/final </w:t>
      </w:r>
      <w:r w:rsidRPr="00BA655A">
        <w:rPr>
          <w:rFonts w:ascii="Arial" w:hAnsi="Arial" w:cs="Arial"/>
          <w:szCs w:val="24"/>
        </w:rPr>
        <w:t xml:space="preserve">endorsement of the Note by HUD, Borrower shall have no unpaid obligations in connection with the purchase of the Mortgaged Property, the construction </w:t>
      </w:r>
      <w:r w:rsidR="00586BB3" w:rsidRPr="00BA655A">
        <w:rPr>
          <w:rFonts w:ascii="Arial" w:hAnsi="Arial" w:cs="Arial"/>
          <w:szCs w:val="24"/>
        </w:rPr>
        <w:t xml:space="preserve">or repair </w:t>
      </w:r>
      <w:r w:rsidRPr="00BA655A">
        <w:rPr>
          <w:rFonts w:ascii="Arial" w:hAnsi="Arial" w:cs="Arial"/>
          <w:szCs w:val="24"/>
        </w:rPr>
        <w:t>of the Mortgaged Property, or with respect to the Security Instrument</w:t>
      </w:r>
      <w:r w:rsidR="00B65D89" w:rsidRPr="00BA655A">
        <w:rPr>
          <w:rFonts w:ascii="Arial" w:hAnsi="Arial" w:cs="Arial"/>
          <w:szCs w:val="24"/>
        </w:rPr>
        <w:t>,</w:t>
      </w:r>
      <w:r w:rsidRPr="00BA655A">
        <w:rPr>
          <w:rFonts w:ascii="Arial" w:hAnsi="Arial" w:cs="Arial"/>
          <w:szCs w:val="24"/>
        </w:rPr>
        <w:t xml:space="preserve"> except such unpaid obligations as have the written approval of HUD as to terms, form and amount</w:t>
      </w:r>
      <w:r w:rsidR="009E7060" w:rsidRPr="00BA655A">
        <w:rPr>
          <w:rFonts w:ascii="Arial" w:hAnsi="Arial" w:cs="Arial"/>
          <w:szCs w:val="24"/>
        </w:rPr>
        <w:t>;</w:t>
      </w:r>
      <w:r w:rsidR="00880488" w:rsidRPr="00BA655A">
        <w:rPr>
          <w:rFonts w:ascii="Arial" w:hAnsi="Arial" w:cs="Arial"/>
          <w:szCs w:val="24"/>
        </w:rPr>
        <w:t xml:space="preserve"> and</w:t>
      </w:r>
      <w:r w:rsidR="009E7060" w:rsidRPr="00BA655A">
        <w:rPr>
          <w:rFonts w:ascii="Arial" w:hAnsi="Arial" w:cs="Arial"/>
          <w:szCs w:val="24"/>
        </w:rPr>
        <w:t>,</w:t>
      </w:r>
      <w:r w:rsidR="00880488" w:rsidRPr="00BA655A">
        <w:rPr>
          <w:rFonts w:ascii="Arial" w:hAnsi="Arial" w:cs="Arial"/>
          <w:szCs w:val="24"/>
        </w:rPr>
        <w:t xml:space="preserve"> </w:t>
      </w:r>
      <w:r w:rsidR="00B65D89" w:rsidRPr="00BA655A">
        <w:rPr>
          <w:rFonts w:ascii="Arial" w:hAnsi="Arial" w:cs="Arial"/>
          <w:szCs w:val="24"/>
        </w:rPr>
        <w:t xml:space="preserve">except for those obligations approved by HUD in writing, </w:t>
      </w:r>
      <w:r w:rsidR="00880488" w:rsidRPr="00BA655A">
        <w:rPr>
          <w:rFonts w:ascii="Arial" w:hAnsi="Arial" w:cs="Arial"/>
          <w:szCs w:val="24"/>
        </w:rPr>
        <w:t xml:space="preserve">the Land </w:t>
      </w:r>
      <w:r w:rsidR="00B65D89" w:rsidRPr="00BA655A">
        <w:rPr>
          <w:rFonts w:ascii="Arial" w:hAnsi="Arial" w:cs="Arial"/>
          <w:szCs w:val="24"/>
        </w:rPr>
        <w:t>shall be</w:t>
      </w:r>
      <w:r w:rsidR="00880488" w:rsidRPr="00BA655A">
        <w:rPr>
          <w:rFonts w:ascii="Arial" w:hAnsi="Arial" w:cs="Arial"/>
          <w:szCs w:val="24"/>
        </w:rPr>
        <w:t xml:space="preserve"> paid for in full and is free from any liens or purchase money obligations, or if the Land is subject to a leasehold interest, it must</w:t>
      </w:r>
      <w:r w:rsidR="000718EE" w:rsidRPr="00BA655A">
        <w:rPr>
          <w:rFonts w:ascii="Arial" w:hAnsi="Arial" w:cs="Arial"/>
          <w:szCs w:val="24"/>
        </w:rPr>
        <w:t xml:space="preserve"> </w:t>
      </w:r>
      <w:r w:rsidR="00880488" w:rsidRPr="00BA655A">
        <w:rPr>
          <w:rFonts w:ascii="Arial" w:hAnsi="Arial" w:cs="Arial"/>
          <w:szCs w:val="24"/>
        </w:rPr>
        <w:t xml:space="preserve">be subject to a HUD approved </w:t>
      </w:r>
      <w:r w:rsidR="00C52E9F" w:rsidRPr="00BA655A">
        <w:rPr>
          <w:rFonts w:ascii="Arial" w:hAnsi="Arial" w:cs="Arial"/>
          <w:szCs w:val="24"/>
        </w:rPr>
        <w:t>l</w:t>
      </w:r>
      <w:r w:rsidR="00880488" w:rsidRPr="00BA655A">
        <w:rPr>
          <w:rFonts w:ascii="Arial" w:hAnsi="Arial" w:cs="Arial"/>
          <w:szCs w:val="24"/>
        </w:rPr>
        <w:t xml:space="preserve">ease, and it shall be free from any lien.  </w:t>
      </w:r>
      <w:r w:rsidR="00586BB3" w:rsidRPr="00BA655A">
        <w:rPr>
          <w:rFonts w:ascii="Arial" w:hAnsi="Arial" w:cs="Arial"/>
          <w:szCs w:val="24"/>
        </w:rPr>
        <w:t xml:space="preserve">As of the date hereof, Borrower has no knowledge of any liens or </w:t>
      </w:r>
      <w:r w:rsidR="00586BB3" w:rsidRPr="00BA655A">
        <w:rPr>
          <w:rFonts w:ascii="Arial" w:hAnsi="Arial" w:cs="Arial"/>
          <w:szCs w:val="24"/>
        </w:rPr>
        <w:lastRenderedPageBreak/>
        <w:t>encumbrances against the Mortgaged Property that are not reflected as exceptions to coverage in the lender’s title policy insuring the Security Instrument accepted by HUD</w:t>
      </w:r>
      <w:r w:rsidR="005F33FC" w:rsidRPr="00BA655A">
        <w:rPr>
          <w:rFonts w:ascii="Arial" w:hAnsi="Arial" w:cs="Arial"/>
          <w:szCs w:val="24"/>
        </w:rPr>
        <w:t xml:space="preserve"> or that are not shown on the UCC search</w:t>
      </w:r>
      <w:r w:rsidR="00586BB3" w:rsidRPr="00BA655A">
        <w:rPr>
          <w:rFonts w:ascii="Arial" w:hAnsi="Arial" w:cs="Arial"/>
          <w:szCs w:val="24"/>
        </w:rPr>
        <w:t>.  All contractual obligations of Borrower or on behalf of Borrower with any party shall be fully disclosed to HUD.</w:t>
      </w:r>
    </w:p>
    <w:p w14:paraId="2F9382E2" w14:textId="77777777" w:rsidR="00786AA9" w:rsidRPr="00BA655A" w:rsidRDefault="00786AA9">
      <w:pPr>
        <w:tabs>
          <w:tab w:val="left" w:pos="-1440"/>
          <w:tab w:val="left" w:pos="-630"/>
          <w:tab w:val="left" w:pos="450"/>
          <w:tab w:val="left" w:pos="720"/>
          <w:tab w:val="left" w:pos="1080"/>
        </w:tabs>
        <w:suppressAutoHyphens/>
        <w:rPr>
          <w:rFonts w:ascii="Arial" w:hAnsi="Arial" w:cs="Arial"/>
          <w:szCs w:val="24"/>
        </w:rPr>
      </w:pPr>
    </w:p>
    <w:p w14:paraId="4910DF49" w14:textId="77777777" w:rsidR="00786AA9" w:rsidRPr="00BA655A" w:rsidRDefault="00786AA9">
      <w:pPr>
        <w:tabs>
          <w:tab w:val="left" w:pos="-1440"/>
          <w:tab w:val="left" w:pos="-720"/>
          <w:tab w:val="left" w:pos="0"/>
          <w:tab w:val="left" w:pos="360"/>
        </w:tabs>
        <w:suppressAutoHyphens/>
        <w:rPr>
          <w:rFonts w:ascii="Arial" w:hAnsi="Arial" w:cs="Arial"/>
          <w:szCs w:val="24"/>
        </w:rPr>
      </w:pPr>
      <w:r w:rsidRPr="00BA655A">
        <w:rPr>
          <w:rFonts w:ascii="Arial" w:hAnsi="Arial" w:cs="Arial"/>
          <w:szCs w:val="24"/>
        </w:rPr>
        <w:t>4.</w:t>
      </w:r>
      <w:r w:rsidRPr="00BA655A">
        <w:rPr>
          <w:rFonts w:ascii="Arial" w:hAnsi="Arial" w:cs="Arial"/>
          <w:szCs w:val="24"/>
        </w:rPr>
        <w:tab/>
      </w:r>
      <w:r w:rsidRPr="00BA655A">
        <w:rPr>
          <w:rFonts w:ascii="Arial" w:hAnsi="Arial" w:cs="Arial"/>
          <w:b/>
          <w:szCs w:val="24"/>
        </w:rPr>
        <w:t>LENDER’S CERTIFICATE</w:t>
      </w:r>
      <w:r w:rsidRPr="00BA655A">
        <w:rPr>
          <w:rFonts w:ascii="Arial" w:hAnsi="Arial" w:cs="Arial"/>
          <w:szCs w:val="24"/>
        </w:rPr>
        <w:t xml:space="preserve">.  Borrower </w:t>
      </w:r>
      <w:r w:rsidR="00C56446" w:rsidRPr="00BA655A">
        <w:rPr>
          <w:rFonts w:ascii="Arial" w:hAnsi="Arial" w:cs="Arial"/>
          <w:szCs w:val="24"/>
        </w:rPr>
        <w:t xml:space="preserve">acknowledges receipt of the </w:t>
      </w:r>
      <w:r w:rsidRPr="00BA655A">
        <w:rPr>
          <w:rFonts w:ascii="Arial" w:hAnsi="Arial" w:cs="Arial"/>
          <w:szCs w:val="24"/>
        </w:rPr>
        <w:t>Lender’s Certificate</w:t>
      </w:r>
      <w:r w:rsidR="00EF620D" w:rsidRPr="00BA655A">
        <w:rPr>
          <w:rFonts w:ascii="Arial" w:hAnsi="Arial" w:cs="Arial"/>
          <w:szCs w:val="24"/>
        </w:rPr>
        <w:t xml:space="preserve"> or</w:t>
      </w:r>
      <w:r w:rsidRPr="00BA655A">
        <w:rPr>
          <w:rFonts w:ascii="Arial" w:hAnsi="Arial" w:cs="Arial"/>
          <w:szCs w:val="24"/>
        </w:rPr>
        <w:t xml:space="preserve"> the Request for Endorsement of Credit Instrument &amp; Certificate of Lender, Borrower &amp; General Contractor</w:t>
      </w:r>
      <w:r w:rsidR="00EF620D" w:rsidRPr="00BA655A">
        <w:rPr>
          <w:rFonts w:ascii="Arial" w:hAnsi="Arial" w:cs="Arial"/>
          <w:szCs w:val="24"/>
        </w:rPr>
        <w:t>, as applicable</w:t>
      </w:r>
      <w:r w:rsidR="00C56446" w:rsidRPr="00BA655A">
        <w:rPr>
          <w:rFonts w:ascii="Arial" w:hAnsi="Arial" w:cs="Arial"/>
          <w:szCs w:val="24"/>
        </w:rPr>
        <w:t>.</w:t>
      </w:r>
      <w:r w:rsidR="00EF620D" w:rsidRPr="00BA655A">
        <w:rPr>
          <w:rFonts w:ascii="Arial" w:hAnsi="Arial" w:cs="Arial"/>
          <w:szCs w:val="24"/>
        </w:rPr>
        <w:t xml:space="preserve"> </w:t>
      </w:r>
      <w:r w:rsidR="00C56446" w:rsidRPr="00BA655A">
        <w:rPr>
          <w:rFonts w:ascii="Arial" w:hAnsi="Arial" w:cs="Arial"/>
          <w:szCs w:val="24"/>
        </w:rPr>
        <w:t xml:space="preserve"> To the extent such</w:t>
      </w:r>
      <w:r w:rsidRPr="00BA655A">
        <w:rPr>
          <w:rFonts w:ascii="Arial" w:hAnsi="Arial" w:cs="Arial"/>
          <w:szCs w:val="24"/>
        </w:rPr>
        <w:t xml:space="preserve"> document establishes or reflects obligations of Borrower</w:t>
      </w:r>
      <w:r w:rsidR="00C56446" w:rsidRPr="00BA655A">
        <w:rPr>
          <w:rFonts w:ascii="Arial" w:hAnsi="Arial" w:cs="Arial"/>
          <w:szCs w:val="24"/>
        </w:rPr>
        <w:t>, such provisions are incorporated herein by this reference</w:t>
      </w:r>
      <w:r w:rsidR="00EF620D" w:rsidRPr="00BA655A">
        <w:rPr>
          <w:rFonts w:ascii="Arial" w:hAnsi="Arial" w:cs="Arial"/>
          <w:szCs w:val="24"/>
        </w:rPr>
        <w:t xml:space="preserve">. </w:t>
      </w:r>
      <w:r w:rsidRPr="00BA655A">
        <w:rPr>
          <w:rFonts w:ascii="Arial" w:hAnsi="Arial" w:cs="Arial"/>
          <w:szCs w:val="24"/>
        </w:rPr>
        <w:t xml:space="preserve"> Borrower agrees that the fees and expenses enumerated in the applicable document have been fully paid or payment has been provided for </w:t>
      </w:r>
      <w:r w:rsidR="006F7536" w:rsidRPr="00BA655A">
        <w:rPr>
          <w:rFonts w:ascii="Arial" w:hAnsi="Arial" w:cs="Arial"/>
          <w:szCs w:val="24"/>
        </w:rPr>
        <w:t>as set forth in</w:t>
      </w:r>
      <w:r w:rsidRPr="00BA655A">
        <w:rPr>
          <w:rFonts w:ascii="Arial" w:hAnsi="Arial" w:cs="Arial"/>
          <w:szCs w:val="24"/>
        </w:rPr>
        <w:t xml:space="preserve"> </w:t>
      </w:r>
      <w:r w:rsidR="00C56446" w:rsidRPr="00BA655A">
        <w:rPr>
          <w:rFonts w:ascii="Arial" w:hAnsi="Arial" w:cs="Arial"/>
          <w:szCs w:val="24"/>
        </w:rPr>
        <w:t>such</w:t>
      </w:r>
      <w:r w:rsidRPr="00BA655A">
        <w:rPr>
          <w:rFonts w:ascii="Arial" w:hAnsi="Arial" w:cs="Arial"/>
          <w:szCs w:val="24"/>
        </w:rPr>
        <w:t xml:space="preserve"> document and that all funds deposited with Lender shall be used for the purposes set forth in </w:t>
      </w:r>
      <w:r w:rsidR="00C56446" w:rsidRPr="00BA655A">
        <w:rPr>
          <w:rFonts w:ascii="Arial" w:hAnsi="Arial" w:cs="Arial"/>
          <w:szCs w:val="24"/>
        </w:rPr>
        <w:t xml:space="preserve">such </w:t>
      </w:r>
      <w:r w:rsidRPr="00BA655A">
        <w:rPr>
          <w:rFonts w:ascii="Arial" w:hAnsi="Arial" w:cs="Arial"/>
          <w:szCs w:val="24"/>
        </w:rPr>
        <w:t>document insofar as Borrower has rights and obligations in respect thereto.</w:t>
      </w:r>
    </w:p>
    <w:p w14:paraId="2752BC6D" w14:textId="77777777" w:rsidR="00786AA9" w:rsidRPr="00BA655A" w:rsidRDefault="00786AA9">
      <w:pPr>
        <w:tabs>
          <w:tab w:val="left" w:pos="-1440"/>
          <w:tab w:val="left" w:pos="-720"/>
          <w:tab w:val="left" w:pos="720"/>
        </w:tabs>
        <w:suppressAutoHyphens/>
        <w:rPr>
          <w:rFonts w:ascii="Arial" w:hAnsi="Arial" w:cs="Arial"/>
          <w:szCs w:val="24"/>
        </w:rPr>
      </w:pPr>
    </w:p>
    <w:p w14:paraId="2C137153" w14:textId="77777777" w:rsidR="00BD5C10" w:rsidRPr="00BA655A" w:rsidRDefault="00786AA9">
      <w:pPr>
        <w:tabs>
          <w:tab w:val="left" w:pos="-1440"/>
          <w:tab w:val="left" w:pos="-720"/>
          <w:tab w:val="left" w:pos="0"/>
          <w:tab w:val="left" w:pos="360"/>
        </w:tabs>
        <w:suppressAutoHyphens/>
        <w:rPr>
          <w:rFonts w:ascii="Arial" w:hAnsi="Arial" w:cs="Arial"/>
          <w:szCs w:val="24"/>
        </w:rPr>
      </w:pPr>
      <w:r w:rsidRPr="00BA655A">
        <w:rPr>
          <w:rFonts w:ascii="Arial" w:hAnsi="Arial" w:cs="Arial"/>
          <w:szCs w:val="24"/>
        </w:rPr>
        <w:t>5.</w:t>
      </w:r>
      <w:r w:rsidRPr="00BA655A">
        <w:rPr>
          <w:rFonts w:ascii="Arial" w:hAnsi="Arial" w:cs="Arial"/>
          <w:szCs w:val="24"/>
        </w:rPr>
        <w:tab/>
      </w:r>
      <w:r w:rsidRPr="00BA655A">
        <w:rPr>
          <w:rFonts w:ascii="Arial" w:hAnsi="Arial" w:cs="Arial"/>
          <w:b/>
          <w:szCs w:val="24"/>
        </w:rPr>
        <w:t>CONSTRUCTION COMMENCEMENT/REPAIRS</w:t>
      </w:r>
      <w:r w:rsidRPr="00BA655A">
        <w:rPr>
          <w:rFonts w:ascii="Arial" w:hAnsi="Arial" w:cs="Arial"/>
          <w:szCs w:val="24"/>
        </w:rPr>
        <w:t xml:space="preserve">.  </w:t>
      </w:r>
    </w:p>
    <w:p w14:paraId="00EF3AD3" w14:textId="77777777" w:rsidR="005751B7" w:rsidRPr="00BA655A" w:rsidRDefault="005751B7">
      <w:pPr>
        <w:tabs>
          <w:tab w:val="left" w:pos="-1440"/>
          <w:tab w:val="left" w:pos="-720"/>
          <w:tab w:val="left" w:pos="0"/>
          <w:tab w:val="left" w:pos="360"/>
        </w:tabs>
        <w:suppressAutoHyphens/>
        <w:rPr>
          <w:rFonts w:ascii="Arial" w:hAnsi="Arial" w:cs="Arial"/>
          <w:szCs w:val="24"/>
        </w:rPr>
      </w:pPr>
    </w:p>
    <w:p w14:paraId="74B05092" w14:textId="77777777" w:rsidR="005751B7" w:rsidRPr="00BA655A" w:rsidRDefault="009C4329">
      <w:pPr>
        <w:tabs>
          <w:tab w:val="left" w:pos="-1440"/>
          <w:tab w:val="left" w:pos="-720"/>
          <w:tab w:val="left" w:pos="0"/>
          <w:tab w:val="left" w:pos="360"/>
        </w:tabs>
        <w:suppressAutoHyphens/>
        <w:rPr>
          <w:rFonts w:ascii="Arial" w:hAnsi="Arial" w:cs="Arial"/>
          <w:szCs w:val="24"/>
        </w:rPr>
      </w:pPr>
      <w:r>
        <w:rPr>
          <w:noProof/>
        </w:rPr>
        <mc:AlternateContent>
          <mc:Choice Requires="wps">
            <w:drawing>
              <wp:anchor distT="0" distB="0" distL="114300" distR="114300" simplePos="0" relativeHeight="251656704" behindDoc="0" locked="0" layoutInCell="1" allowOverlap="1" wp14:anchorId="05E8291B" wp14:editId="367DAB7A">
                <wp:simplePos x="0" y="0"/>
                <wp:positionH relativeFrom="column">
                  <wp:posOffset>25400</wp:posOffset>
                </wp:positionH>
                <wp:positionV relativeFrom="paragraph">
                  <wp:posOffset>-5080</wp:posOffset>
                </wp:positionV>
                <wp:extent cx="137795" cy="128905"/>
                <wp:effectExtent l="0" t="0" r="14605" b="234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128905"/>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154983" id="Rectangle 8" o:spid="_x0000_s1026" style="position:absolute;margin-left:2pt;margin-top:-.4pt;width:10.85pt;height:10.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" filled="f" strokecolor="#385d8a" strokeweight=".5pt">
                <v:path arrowok="t"/>
              </v:rect>
            </w:pict>
          </mc:Fallback>
        </mc:AlternateContent>
      </w:r>
      <w:r>
        <w:rPr>
          <w:noProof/>
        </w:rPr>
        <mc:AlternateContent>
          <mc:Choice Requires="wps">
            <w:drawing>
              <wp:anchor distT="0" distB="0" distL="114300" distR="114300" simplePos="0" relativeHeight="251655680" behindDoc="0" locked="0" layoutInCell="1" allowOverlap="1" wp14:anchorId="0E2849C8" wp14:editId="3AA324B2">
                <wp:simplePos x="0" y="0"/>
                <wp:positionH relativeFrom="column">
                  <wp:posOffset>1423035</wp:posOffset>
                </wp:positionH>
                <wp:positionV relativeFrom="paragraph">
                  <wp:posOffset>8175625</wp:posOffset>
                </wp:positionV>
                <wp:extent cx="114300" cy="1143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27E65" id="Rectangle 6" o:spid="_x0000_s1026" style="position:absolute;margin-left:112.05pt;margin-top:643.75pt;width:9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"/>
            </w:pict>
          </mc:Fallback>
        </mc:AlternateContent>
      </w:r>
      <w:r>
        <w:rPr>
          <w:noProof/>
        </w:rPr>
        <mc:AlternateContent>
          <mc:Choice Requires="wps">
            <w:drawing>
              <wp:anchor distT="0" distB="0" distL="114300" distR="114300" simplePos="0" relativeHeight="251654656" behindDoc="0" locked="0" layoutInCell="1" allowOverlap="1" wp14:anchorId="1FC38C7E" wp14:editId="2BF190B8">
                <wp:simplePos x="0" y="0"/>
                <wp:positionH relativeFrom="column">
                  <wp:posOffset>1423035</wp:posOffset>
                </wp:positionH>
                <wp:positionV relativeFrom="paragraph">
                  <wp:posOffset>8175625</wp:posOffset>
                </wp:positionV>
                <wp:extent cx="114300" cy="1143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AA0C1" id="Rectangle 5" o:spid="_x0000_s1026" style="position:absolute;margin-left:112.05pt;margin-top:643.75pt;width:9pt;height: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"/>
            </w:pict>
          </mc:Fallback>
        </mc:AlternateContent>
      </w:r>
      <w:r>
        <w:rPr>
          <w:noProof/>
        </w:rPr>
        <mc:AlternateContent>
          <mc:Choice Requires="wps">
            <w:drawing>
              <wp:anchor distT="0" distB="0" distL="114300" distR="114300" simplePos="0" relativeHeight="251653632" behindDoc="0" locked="0" layoutInCell="1" allowOverlap="1" wp14:anchorId="6D49BF9A" wp14:editId="41487234">
                <wp:simplePos x="0" y="0"/>
                <wp:positionH relativeFrom="column">
                  <wp:posOffset>1423035</wp:posOffset>
                </wp:positionH>
                <wp:positionV relativeFrom="paragraph">
                  <wp:posOffset>8175625</wp:posOffset>
                </wp:positionV>
                <wp:extent cx="114300" cy="1143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588A1" id="Rectangle 4" o:spid="_x0000_s1026" style="position:absolute;margin-left:112.05pt;margin-top:643.75pt;width:9pt;height: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"/>
            </w:pict>
          </mc:Fallback>
        </mc:AlternateContent>
      </w:r>
      <w:r>
        <w:rPr>
          <w:noProof/>
        </w:rPr>
        <mc:AlternateContent>
          <mc:Choice Requires="wps">
            <w:drawing>
              <wp:anchor distT="0" distB="0" distL="114300" distR="114300" simplePos="0" relativeHeight="251652608" behindDoc="0" locked="0" layoutInCell="1" allowOverlap="1" wp14:anchorId="13520717" wp14:editId="4CE6BACC">
                <wp:simplePos x="0" y="0"/>
                <wp:positionH relativeFrom="column">
                  <wp:posOffset>1423035</wp:posOffset>
                </wp:positionH>
                <wp:positionV relativeFrom="paragraph">
                  <wp:posOffset>8175625</wp:posOffset>
                </wp:positionV>
                <wp:extent cx="114300" cy="1143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1AA6E" id="Rectangle 2" o:spid="_x0000_s1026" style="position:absolute;margin-left:112.05pt;margin-top:643.75pt;width:9pt;height: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"/>
            </w:pict>
          </mc:Fallback>
        </mc:AlternateContent>
      </w:r>
      <w:r>
        <w:rPr>
          <w:noProof/>
        </w:rPr>
        <mc:AlternateContent>
          <mc:Choice Requires="wps">
            <w:drawing>
              <wp:anchor distT="0" distB="0" distL="114300" distR="114300" simplePos="0" relativeHeight="251651584" behindDoc="0" locked="0" layoutInCell="1" allowOverlap="1" wp14:anchorId="4A98FBDA" wp14:editId="6A02A891">
                <wp:simplePos x="0" y="0"/>
                <wp:positionH relativeFrom="column">
                  <wp:posOffset>1423035</wp:posOffset>
                </wp:positionH>
                <wp:positionV relativeFrom="paragraph">
                  <wp:posOffset>8175625</wp:posOffset>
                </wp:positionV>
                <wp:extent cx="114300" cy="1143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52299" id="Rectangle 1" o:spid="_x0000_s1026" style="position:absolute;margin-left:112.05pt;margin-top:643.75pt;width:9pt;height: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"/>
            </w:pict>
          </mc:Fallback>
        </mc:AlternateContent>
      </w:r>
      <w:r w:rsidR="00C5675E" w:rsidRPr="00BA655A">
        <w:rPr>
          <w:rFonts w:ascii="Arial" w:hAnsi="Arial" w:cs="Arial"/>
          <w:szCs w:val="24"/>
        </w:rPr>
        <w:t xml:space="preserve">     </w:t>
      </w:r>
      <w:r w:rsidR="005751B7" w:rsidRPr="00BA655A">
        <w:rPr>
          <w:rFonts w:ascii="Arial" w:hAnsi="Arial" w:cs="Arial"/>
          <w:szCs w:val="24"/>
        </w:rPr>
        <w:t>a.  [</w:t>
      </w:r>
      <w:r w:rsidR="00C5675E" w:rsidRPr="00BA655A">
        <w:rPr>
          <w:rFonts w:ascii="Arial" w:hAnsi="Arial" w:cs="Arial"/>
          <w:i/>
          <w:szCs w:val="24"/>
        </w:rPr>
        <w:t xml:space="preserve">Check the box to the left for </w:t>
      </w:r>
      <w:r w:rsidR="005751B7" w:rsidRPr="00BA655A">
        <w:rPr>
          <w:rFonts w:ascii="Arial" w:hAnsi="Arial" w:cs="Arial"/>
          <w:i/>
          <w:szCs w:val="24"/>
        </w:rPr>
        <w:t>Construction/Substantial Rehabilitation</w:t>
      </w:r>
      <w:r w:rsidR="00C5675E" w:rsidRPr="00BA655A">
        <w:rPr>
          <w:rFonts w:ascii="Arial" w:hAnsi="Arial" w:cs="Arial"/>
          <w:i/>
          <w:szCs w:val="24"/>
        </w:rPr>
        <w:t xml:space="preserve"> transactions.</w:t>
      </w:r>
      <w:r w:rsidR="005751B7" w:rsidRPr="00BA655A">
        <w:rPr>
          <w:rFonts w:ascii="Arial" w:hAnsi="Arial" w:cs="Arial"/>
          <w:szCs w:val="24"/>
        </w:rPr>
        <w:t xml:space="preserve">]  </w:t>
      </w:r>
      <w:r w:rsidR="00786AA9" w:rsidRPr="00BA655A">
        <w:rPr>
          <w:rFonts w:ascii="Arial" w:hAnsi="Arial" w:cs="Arial"/>
          <w:szCs w:val="24"/>
        </w:rPr>
        <w:t xml:space="preserve">Borrower </w:t>
      </w:r>
      <w:r w:rsidR="00586BB3" w:rsidRPr="00BA655A">
        <w:rPr>
          <w:rFonts w:ascii="Arial" w:hAnsi="Arial" w:cs="Arial"/>
          <w:szCs w:val="24"/>
        </w:rPr>
        <w:t>certif</w:t>
      </w:r>
      <w:r w:rsidR="001F31DD" w:rsidRPr="00BA655A">
        <w:rPr>
          <w:rFonts w:ascii="Arial" w:hAnsi="Arial" w:cs="Arial"/>
          <w:szCs w:val="24"/>
        </w:rPr>
        <w:t xml:space="preserve">ies that it </w:t>
      </w:r>
      <w:r w:rsidR="00786AA9" w:rsidRPr="00BA655A">
        <w:rPr>
          <w:rFonts w:ascii="Arial" w:hAnsi="Arial" w:cs="Arial"/>
          <w:szCs w:val="24"/>
        </w:rPr>
        <w:t>has not commenced construction or substantial rehabilitation of the Mortgaged Property prior to HUD</w:t>
      </w:r>
      <w:r w:rsidR="005F33FC" w:rsidRPr="00BA655A">
        <w:rPr>
          <w:rFonts w:ascii="Arial" w:hAnsi="Arial" w:cs="Arial"/>
          <w:szCs w:val="24"/>
        </w:rPr>
        <w:t>’s initial</w:t>
      </w:r>
      <w:r w:rsidR="00786AA9" w:rsidRPr="00BA655A">
        <w:rPr>
          <w:rFonts w:ascii="Arial" w:hAnsi="Arial" w:cs="Arial"/>
          <w:szCs w:val="24"/>
        </w:rPr>
        <w:t xml:space="preserve"> endorsement of the Note, except that this Section 5</w:t>
      </w:r>
      <w:r w:rsidR="005751B7" w:rsidRPr="00BA655A">
        <w:rPr>
          <w:rFonts w:ascii="Arial" w:hAnsi="Arial" w:cs="Arial"/>
          <w:szCs w:val="24"/>
        </w:rPr>
        <w:t>a</w:t>
      </w:r>
      <w:r w:rsidR="00786AA9" w:rsidRPr="00BA655A">
        <w:rPr>
          <w:rFonts w:ascii="Arial" w:hAnsi="Arial" w:cs="Arial"/>
          <w:szCs w:val="24"/>
        </w:rPr>
        <w:t xml:space="preserve"> is not applicable if HUD has given prior written approval to an early start of construction, or if this Project is an Insurance Upon Completion</w:t>
      </w:r>
      <w:r w:rsidR="00D42AA0" w:rsidRPr="00BA655A">
        <w:rPr>
          <w:rFonts w:ascii="Arial" w:hAnsi="Arial" w:cs="Arial"/>
          <w:szCs w:val="24"/>
        </w:rPr>
        <w:t xml:space="preserve"> </w:t>
      </w:r>
      <w:r w:rsidR="00586BB3" w:rsidRPr="00BA655A">
        <w:rPr>
          <w:rFonts w:ascii="Arial" w:hAnsi="Arial" w:cs="Arial"/>
          <w:szCs w:val="24"/>
        </w:rPr>
        <w:t>or if such work has been disclosed to and approved in writing by HUD</w:t>
      </w:r>
      <w:r w:rsidR="00786AA9" w:rsidRPr="00BA655A">
        <w:rPr>
          <w:rFonts w:ascii="Arial" w:hAnsi="Arial" w:cs="Arial"/>
          <w:szCs w:val="24"/>
        </w:rPr>
        <w:t>.</w:t>
      </w:r>
      <w:r w:rsidR="005751B7" w:rsidRPr="00BA655A">
        <w:rPr>
          <w:rFonts w:ascii="Arial" w:hAnsi="Arial" w:cs="Arial"/>
          <w:szCs w:val="24"/>
        </w:rPr>
        <w:t xml:space="preserve">  If Borrower has received prior written approval for early start, Borrower shall perform, observe and comply with </w:t>
      </w:r>
      <w:r w:rsidR="00317246" w:rsidRPr="00BA655A">
        <w:rPr>
          <w:rFonts w:ascii="Arial" w:hAnsi="Arial" w:cs="Arial"/>
          <w:szCs w:val="24"/>
        </w:rPr>
        <w:t xml:space="preserve">all </w:t>
      </w:r>
      <w:r w:rsidR="005751B7" w:rsidRPr="00BA655A">
        <w:rPr>
          <w:rFonts w:ascii="Arial" w:hAnsi="Arial" w:cs="Arial"/>
          <w:szCs w:val="24"/>
        </w:rPr>
        <w:t>Program Obligations for early start prior to initial endorsement</w:t>
      </w:r>
      <w:r w:rsidR="003608B3" w:rsidRPr="00BA655A">
        <w:rPr>
          <w:rFonts w:ascii="Arial" w:hAnsi="Arial" w:cs="Arial"/>
          <w:szCs w:val="24"/>
        </w:rPr>
        <w:t xml:space="preserve">, which includes but is not limited to the </w:t>
      </w:r>
      <w:r w:rsidR="005751B7" w:rsidRPr="00BA655A">
        <w:rPr>
          <w:rFonts w:ascii="Arial" w:hAnsi="Arial" w:cs="Arial"/>
          <w:szCs w:val="24"/>
        </w:rPr>
        <w:t xml:space="preserve">release of liens in association </w:t>
      </w:r>
      <w:r w:rsidR="00D42AA0" w:rsidRPr="00BA655A">
        <w:rPr>
          <w:rFonts w:ascii="Arial" w:hAnsi="Arial" w:cs="Arial"/>
          <w:szCs w:val="24"/>
        </w:rPr>
        <w:t>with the Project</w:t>
      </w:r>
      <w:r w:rsidR="003608B3" w:rsidRPr="00BA655A">
        <w:rPr>
          <w:rFonts w:ascii="Arial" w:hAnsi="Arial" w:cs="Arial"/>
          <w:szCs w:val="24"/>
        </w:rPr>
        <w:t xml:space="preserve">, the </w:t>
      </w:r>
      <w:r w:rsidR="005751B7" w:rsidRPr="00BA655A">
        <w:rPr>
          <w:rFonts w:ascii="Arial" w:hAnsi="Arial" w:cs="Arial"/>
          <w:szCs w:val="24"/>
        </w:rPr>
        <w:t>fund</w:t>
      </w:r>
      <w:r w:rsidR="003608B3" w:rsidRPr="00BA655A">
        <w:rPr>
          <w:rFonts w:ascii="Arial" w:hAnsi="Arial" w:cs="Arial"/>
          <w:szCs w:val="24"/>
        </w:rPr>
        <w:t>ing</w:t>
      </w:r>
      <w:r w:rsidR="005751B7" w:rsidRPr="00BA655A">
        <w:rPr>
          <w:rFonts w:ascii="Arial" w:hAnsi="Arial" w:cs="Arial"/>
          <w:szCs w:val="24"/>
        </w:rPr>
        <w:t xml:space="preserve"> </w:t>
      </w:r>
      <w:r w:rsidR="003608B3" w:rsidRPr="00BA655A">
        <w:rPr>
          <w:rFonts w:ascii="Arial" w:hAnsi="Arial" w:cs="Arial"/>
          <w:szCs w:val="24"/>
        </w:rPr>
        <w:t xml:space="preserve">of </w:t>
      </w:r>
      <w:r w:rsidR="005751B7" w:rsidRPr="00BA655A">
        <w:rPr>
          <w:rFonts w:ascii="Arial" w:hAnsi="Arial" w:cs="Arial"/>
          <w:szCs w:val="24"/>
        </w:rPr>
        <w:t>escrow</w:t>
      </w:r>
      <w:r w:rsidR="003608B3" w:rsidRPr="00BA655A">
        <w:rPr>
          <w:rFonts w:ascii="Arial" w:hAnsi="Arial" w:cs="Arial"/>
          <w:szCs w:val="24"/>
        </w:rPr>
        <w:t>s</w:t>
      </w:r>
      <w:r w:rsidR="005751B7" w:rsidRPr="00BA655A">
        <w:rPr>
          <w:rFonts w:ascii="Arial" w:hAnsi="Arial" w:cs="Arial"/>
          <w:szCs w:val="24"/>
        </w:rPr>
        <w:t xml:space="preserve"> for change orders</w:t>
      </w:r>
      <w:r w:rsidR="003608B3" w:rsidRPr="00BA655A">
        <w:rPr>
          <w:rFonts w:ascii="Arial" w:hAnsi="Arial" w:cs="Arial"/>
          <w:szCs w:val="24"/>
        </w:rPr>
        <w:t>, and</w:t>
      </w:r>
      <w:r w:rsidR="00D42AA0" w:rsidRPr="00BA655A">
        <w:rPr>
          <w:rFonts w:ascii="Arial" w:hAnsi="Arial" w:cs="Arial"/>
          <w:szCs w:val="24"/>
        </w:rPr>
        <w:t xml:space="preserve"> </w:t>
      </w:r>
      <w:r w:rsidR="003608B3" w:rsidRPr="00BA655A">
        <w:rPr>
          <w:rFonts w:ascii="Arial" w:hAnsi="Arial" w:cs="Arial"/>
          <w:szCs w:val="24"/>
        </w:rPr>
        <w:t>the p</w:t>
      </w:r>
      <w:r w:rsidR="00D42AA0" w:rsidRPr="00BA655A">
        <w:rPr>
          <w:rFonts w:ascii="Arial" w:hAnsi="Arial" w:cs="Arial"/>
          <w:szCs w:val="24"/>
        </w:rPr>
        <w:t xml:space="preserve">ayment of an inspection fee.  </w:t>
      </w:r>
      <w:r w:rsidR="00D42AA0" w:rsidRPr="00BA655A" w:rsidDel="00D42AA0">
        <w:rPr>
          <w:rFonts w:ascii="Arial" w:hAnsi="Arial" w:cs="Arial"/>
          <w:szCs w:val="24"/>
        </w:rPr>
        <w:t xml:space="preserve"> </w:t>
      </w:r>
    </w:p>
    <w:p w14:paraId="2B0FD96B" w14:textId="77777777" w:rsidR="00D42AA0" w:rsidRPr="00BA655A" w:rsidRDefault="00D42AA0">
      <w:pPr>
        <w:tabs>
          <w:tab w:val="left" w:pos="-1440"/>
          <w:tab w:val="left" w:pos="-720"/>
          <w:tab w:val="left" w:pos="0"/>
          <w:tab w:val="left" w:pos="360"/>
        </w:tabs>
        <w:suppressAutoHyphens/>
        <w:rPr>
          <w:rFonts w:ascii="Arial" w:hAnsi="Arial" w:cs="Arial"/>
          <w:szCs w:val="24"/>
        </w:rPr>
      </w:pPr>
    </w:p>
    <w:p w14:paraId="1A149DF0" w14:textId="77777777" w:rsidR="00A90F71" w:rsidRPr="00BA655A" w:rsidRDefault="009C4329" w:rsidP="00DE579B">
      <w:pPr>
        <w:tabs>
          <w:tab w:val="left" w:pos="-1440"/>
          <w:tab w:val="left" w:pos="-720"/>
          <w:tab w:val="left" w:pos="0"/>
          <w:tab w:val="left" w:pos="360"/>
        </w:tabs>
        <w:suppressAutoHyphens/>
        <w:rPr>
          <w:rFonts w:ascii="Arial" w:hAnsi="Arial" w:cs="Arial"/>
          <w:szCs w:val="24"/>
        </w:rPr>
      </w:pPr>
      <w:r>
        <w:rPr>
          <w:noProof/>
        </w:rPr>
        <mc:AlternateContent>
          <mc:Choice Requires="wps">
            <w:drawing>
              <wp:anchor distT="0" distB="0" distL="114300" distR="114300" simplePos="0" relativeHeight="251657728" behindDoc="0" locked="0" layoutInCell="1" allowOverlap="1" wp14:anchorId="0309C2BB" wp14:editId="288043AC">
                <wp:simplePos x="0" y="0"/>
                <wp:positionH relativeFrom="column">
                  <wp:posOffset>22860</wp:posOffset>
                </wp:positionH>
                <wp:positionV relativeFrom="paragraph">
                  <wp:posOffset>7620</wp:posOffset>
                </wp:positionV>
                <wp:extent cx="137795" cy="128905"/>
                <wp:effectExtent l="0" t="0" r="14605" b="234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128905"/>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34C3E6" id="Rectangle 9" o:spid="_x0000_s1026" style="position:absolute;margin-left:1.8pt;margin-top:.6pt;width:10.85pt;height:1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" filled="f" strokecolor="#385d8a" strokeweight=".5pt">
                <v:path arrowok="t"/>
              </v:rect>
            </w:pict>
          </mc:Fallback>
        </mc:AlternateContent>
      </w:r>
      <w:r w:rsidR="005751B7" w:rsidRPr="00BA655A">
        <w:rPr>
          <w:rFonts w:ascii="Arial" w:hAnsi="Arial" w:cs="Arial"/>
          <w:szCs w:val="24"/>
        </w:rPr>
        <w:tab/>
        <w:t>b.  [</w:t>
      </w:r>
      <w:r w:rsidR="00C5675E" w:rsidRPr="00BA655A">
        <w:rPr>
          <w:rFonts w:ascii="Arial" w:hAnsi="Arial" w:cs="Arial"/>
          <w:i/>
          <w:szCs w:val="24"/>
        </w:rPr>
        <w:t xml:space="preserve">Check the box to the left for </w:t>
      </w:r>
      <w:r w:rsidR="005751B7" w:rsidRPr="00F65713">
        <w:rPr>
          <w:rFonts w:ascii="Arial" w:hAnsi="Arial"/>
          <w:i/>
        </w:rPr>
        <w:t>Refinance/</w:t>
      </w:r>
      <w:r w:rsidR="00DE579B" w:rsidRPr="00F65713">
        <w:rPr>
          <w:rFonts w:ascii="Arial" w:hAnsi="Arial"/>
          <w:i/>
        </w:rPr>
        <w:t>Purchase</w:t>
      </w:r>
      <w:r w:rsidR="00C5675E" w:rsidRPr="00F65713">
        <w:rPr>
          <w:rFonts w:ascii="Arial" w:hAnsi="Arial"/>
          <w:i/>
        </w:rPr>
        <w:t xml:space="preserve"> transactions</w:t>
      </w:r>
      <w:r w:rsidR="00C5675E" w:rsidRPr="00BA655A">
        <w:rPr>
          <w:rFonts w:ascii="Arial" w:hAnsi="Arial" w:cs="Arial"/>
          <w:szCs w:val="24"/>
        </w:rPr>
        <w:t>.</w:t>
      </w:r>
      <w:r w:rsidR="005751B7" w:rsidRPr="00BA655A">
        <w:rPr>
          <w:rFonts w:ascii="Arial" w:hAnsi="Arial" w:cs="Arial"/>
          <w:szCs w:val="24"/>
        </w:rPr>
        <w:t xml:space="preserve">]  </w:t>
      </w:r>
      <w:r w:rsidR="00AA450A" w:rsidRPr="00BA655A">
        <w:rPr>
          <w:rFonts w:ascii="Arial" w:hAnsi="Arial" w:cs="Arial"/>
          <w:szCs w:val="24"/>
        </w:rPr>
        <w:t xml:space="preserve">Borrower shall complete any non-critical repairs in accordance with the terms of the Firm Commitment.   </w:t>
      </w:r>
      <w:r w:rsidR="00F15B66" w:rsidRPr="00BA655A">
        <w:rPr>
          <w:rFonts w:ascii="Arial" w:hAnsi="Arial" w:cs="Arial"/>
          <w:szCs w:val="24"/>
        </w:rPr>
        <w:t>Borrower is in receipt of HUD’s written acknowledgment of the satisfactory completion of any non-critical repairs for the Mortgaged Property to the extent such non-critical repairs have been completed.  Borrower has provided funds to complete any remaining repairs, as evidenced by the Escrow Agreement for Non-critical, Deferred Repairs, in accordance with Program Obligations</w:t>
      </w:r>
      <w:r w:rsidR="00737BE6">
        <w:rPr>
          <w:rFonts w:ascii="Arial" w:hAnsi="Arial" w:cs="Arial"/>
          <w:szCs w:val="24"/>
        </w:rPr>
        <w:t>, if applicable</w:t>
      </w:r>
      <w:r w:rsidR="00F15B66" w:rsidRPr="00BA655A">
        <w:rPr>
          <w:rFonts w:ascii="Arial" w:hAnsi="Arial" w:cs="Arial"/>
          <w:szCs w:val="24"/>
        </w:rPr>
        <w:t xml:space="preserve">.  </w:t>
      </w:r>
    </w:p>
    <w:p w14:paraId="23FBBF47" w14:textId="77777777" w:rsidR="00786AA9" w:rsidRPr="00BA655A" w:rsidRDefault="00786AA9">
      <w:pPr>
        <w:tabs>
          <w:tab w:val="left" w:pos="-1440"/>
          <w:tab w:val="left" w:pos="-720"/>
          <w:tab w:val="left" w:pos="0"/>
          <w:tab w:val="left" w:pos="360"/>
        </w:tabs>
        <w:suppressAutoHyphens/>
        <w:rPr>
          <w:rFonts w:ascii="Arial" w:hAnsi="Arial" w:cs="Arial"/>
          <w:szCs w:val="24"/>
        </w:rPr>
      </w:pPr>
    </w:p>
    <w:p w14:paraId="0BE5DE63" w14:textId="317A89DA" w:rsidR="00786AA9" w:rsidRPr="00BA655A" w:rsidRDefault="00786AA9">
      <w:pPr>
        <w:tabs>
          <w:tab w:val="left" w:pos="-1440"/>
          <w:tab w:val="left" w:pos="-720"/>
          <w:tab w:val="left" w:pos="0"/>
          <w:tab w:val="left" w:pos="360"/>
        </w:tabs>
        <w:suppressAutoHyphens/>
        <w:rPr>
          <w:rFonts w:ascii="Arial" w:hAnsi="Arial" w:cs="Arial"/>
          <w:szCs w:val="24"/>
        </w:rPr>
      </w:pPr>
      <w:r w:rsidRPr="00BA655A">
        <w:rPr>
          <w:rFonts w:ascii="Arial" w:hAnsi="Arial" w:cs="Arial"/>
          <w:szCs w:val="24"/>
        </w:rPr>
        <w:t>6.</w:t>
      </w:r>
      <w:r w:rsidRPr="00BA655A">
        <w:rPr>
          <w:rFonts w:ascii="Arial" w:hAnsi="Arial" w:cs="Arial"/>
          <w:szCs w:val="24"/>
        </w:rPr>
        <w:tab/>
      </w:r>
      <w:r w:rsidRPr="00BA655A">
        <w:rPr>
          <w:rFonts w:ascii="Arial" w:hAnsi="Arial" w:cs="Arial"/>
          <w:b/>
          <w:szCs w:val="24"/>
        </w:rPr>
        <w:t>DRAWINGS AND SPECIFICATIONS</w:t>
      </w:r>
      <w:r w:rsidRPr="00BA655A">
        <w:rPr>
          <w:rFonts w:ascii="Arial" w:hAnsi="Arial" w:cs="Arial"/>
          <w:szCs w:val="24"/>
        </w:rPr>
        <w:t>.  The Mortgaged Property shall be constructed in accordance with the terms of the Construction Contract as approved by HUD, if any, and with the Drawings and Specifications</w:t>
      </w:r>
      <w:r w:rsidR="00BB303A" w:rsidRPr="00BA655A">
        <w:rPr>
          <w:rFonts w:ascii="Arial" w:hAnsi="Arial" w:cs="Arial"/>
          <w:szCs w:val="24"/>
        </w:rPr>
        <w:t xml:space="preserve"> that have been approved by HUD and deemed attached to the Construction Contract.  </w:t>
      </w:r>
    </w:p>
    <w:p w14:paraId="0C913C68" w14:textId="77777777" w:rsidR="00786AA9" w:rsidRPr="00BA655A" w:rsidRDefault="00786AA9">
      <w:pPr>
        <w:tabs>
          <w:tab w:val="left" w:pos="-1440"/>
          <w:tab w:val="left" w:pos="-720"/>
          <w:tab w:val="left" w:pos="360"/>
          <w:tab w:val="left" w:pos="720"/>
        </w:tabs>
        <w:suppressAutoHyphens/>
        <w:rPr>
          <w:rFonts w:ascii="Arial" w:hAnsi="Arial" w:cs="Arial"/>
          <w:szCs w:val="24"/>
        </w:rPr>
      </w:pPr>
    </w:p>
    <w:p w14:paraId="3AC71D5A" w14:textId="77777777" w:rsidR="00852D7E" w:rsidRPr="00BA655A" w:rsidRDefault="00786AA9">
      <w:pPr>
        <w:tabs>
          <w:tab w:val="left" w:pos="-1440"/>
          <w:tab w:val="left" w:pos="-720"/>
          <w:tab w:val="left" w:pos="0"/>
          <w:tab w:val="left" w:pos="360"/>
          <w:tab w:val="left" w:pos="720"/>
        </w:tabs>
        <w:suppressAutoHyphens/>
        <w:rPr>
          <w:rFonts w:ascii="Arial" w:hAnsi="Arial" w:cs="Arial"/>
          <w:b/>
          <w:szCs w:val="24"/>
        </w:rPr>
      </w:pPr>
      <w:r w:rsidRPr="00BA655A">
        <w:rPr>
          <w:rFonts w:ascii="Arial" w:hAnsi="Arial" w:cs="Arial"/>
          <w:szCs w:val="24"/>
        </w:rPr>
        <w:t>7.</w:t>
      </w:r>
      <w:r w:rsidRPr="00BA655A">
        <w:rPr>
          <w:rFonts w:ascii="Arial" w:hAnsi="Arial" w:cs="Arial"/>
          <w:szCs w:val="24"/>
        </w:rPr>
        <w:tab/>
      </w:r>
      <w:r w:rsidRPr="00BA655A">
        <w:rPr>
          <w:rFonts w:ascii="Arial" w:hAnsi="Arial" w:cs="Arial"/>
          <w:b/>
          <w:szCs w:val="24"/>
        </w:rPr>
        <w:t>REQUIRED PERMITS</w:t>
      </w:r>
    </w:p>
    <w:p w14:paraId="03BDC8AF" w14:textId="77777777" w:rsidR="00852D7E" w:rsidRPr="00BA655A" w:rsidRDefault="00852D7E">
      <w:pPr>
        <w:tabs>
          <w:tab w:val="left" w:pos="-1440"/>
          <w:tab w:val="left" w:pos="-720"/>
          <w:tab w:val="left" w:pos="0"/>
          <w:tab w:val="left" w:pos="360"/>
          <w:tab w:val="left" w:pos="720"/>
        </w:tabs>
        <w:suppressAutoHyphens/>
        <w:rPr>
          <w:rFonts w:ascii="Arial" w:hAnsi="Arial" w:cs="Arial"/>
          <w:b/>
          <w:szCs w:val="24"/>
        </w:rPr>
      </w:pPr>
      <w:r w:rsidRPr="00BA655A">
        <w:rPr>
          <w:rFonts w:ascii="Arial" w:hAnsi="Arial" w:cs="Arial"/>
          <w:b/>
          <w:szCs w:val="24"/>
        </w:rPr>
        <w:lastRenderedPageBreak/>
        <w:tab/>
      </w:r>
    </w:p>
    <w:p w14:paraId="22C8A3E3" w14:textId="77777777" w:rsidR="00786AA9" w:rsidRPr="00BA655A" w:rsidRDefault="009C4329">
      <w:pPr>
        <w:tabs>
          <w:tab w:val="left" w:pos="-1440"/>
          <w:tab w:val="left" w:pos="-720"/>
          <w:tab w:val="left" w:pos="0"/>
          <w:tab w:val="left" w:pos="360"/>
          <w:tab w:val="left" w:pos="720"/>
        </w:tabs>
        <w:suppressAutoHyphens/>
        <w:rPr>
          <w:rFonts w:ascii="Arial" w:hAnsi="Arial" w:cs="Arial"/>
          <w:szCs w:val="24"/>
        </w:rPr>
      </w:pPr>
      <w:r>
        <w:rPr>
          <w:noProof/>
        </w:rPr>
        <mc:AlternateContent>
          <mc:Choice Requires="wps">
            <w:drawing>
              <wp:anchor distT="0" distB="0" distL="114300" distR="114300" simplePos="0" relativeHeight="251660800" behindDoc="0" locked="0" layoutInCell="1" allowOverlap="1" wp14:anchorId="5BB0D8C1" wp14:editId="2A784898">
                <wp:simplePos x="0" y="0"/>
                <wp:positionH relativeFrom="column">
                  <wp:posOffset>28575</wp:posOffset>
                </wp:positionH>
                <wp:positionV relativeFrom="paragraph">
                  <wp:posOffset>5715</wp:posOffset>
                </wp:positionV>
                <wp:extent cx="137795" cy="128905"/>
                <wp:effectExtent l="0" t="0" r="14605" b="2349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128905"/>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963E33" id="Rectangle 12" o:spid="_x0000_s1026" style="position:absolute;margin-left:2.25pt;margin-top:.45pt;width:10.85pt;height:1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" filled="f" strokecolor="#385d8a" strokeweight=".5pt">
                <v:path arrowok="t"/>
              </v:rect>
            </w:pict>
          </mc:Fallback>
        </mc:AlternateContent>
      </w:r>
      <w:r w:rsidR="00852D7E" w:rsidRPr="00BA655A">
        <w:rPr>
          <w:rFonts w:ascii="Arial" w:hAnsi="Arial" w:cs="Arial"/>
          <w:b/>
          <w:szCs w:val="24"/>
        </w:rPr>
        <w:tab/>
      </w:r>
      <w:r w:rsidR="00852D7E" w:rsidRPr="00BA655A">
        <w:rPr>
          <w:rFonts w:ascii="Arial" w:hAnsi="Arial" w:cs="Arial"/>
          <w:szCs w:val="24"/>
        </w:rPr>
        <w:t>a.</w:t>
      </w:r>
      <w:r w:rsidR="00852D7E" w:rsidRPr="00BA655A">
        <w:rPr>
          <w:rFonts w:ascii="Arial" w:hAnsi="Arial" w:cs="Arial"/>
          <w:b/>
          <w:szCs w:val="24"/>
        </w:rPr>
        <w:t xml:space="preserve">  </w:t>
      </w:r>
      <w:r w:rsidR="00852D7E" w:rsidRPr="00BA655A">
        <w:rPr>
          <w:rFonts w:ascii="Arial" w:hAnsi="Arial" w:cs="Arial"/>
          <w:szCs w:val="24"/>
        </w:rPr>
        <w:t>[</w:t>
      </w:r>
      <w:r w:rsidR="00C5675E" w:rsidRPr="00BA655A">
        <w:rPr>
          <w:rFonts w:ascii="Arial" w:hAnsi="Arial" w:cs="Arial"/>
          <w:i/>
          <w:szCs w:val="24"/>
        </w:rPr>
        <w:t xml:space="preserve">Check the box to the left for </w:t>
      </w:r>
      <w:r w:rsidR="00852D7E" w:rsidRPr="00BA655A">
        <w:rPr>
          <w:rFonts w:ascii="Arial" w:hAnsi="Arial" w:cs="Arial"/>
          <w:i/>
          <w:szCs w:val="24"/>
        </w:rPr>
        <w:t>Construction/Substantial Rehabilitation</w:t>
      </w:r>
      <w:r w:rsidR="00C5675E" w:rsidRPr="00BA655A">
        <w:rPr>
          <w:rFonts w:ascii="Arial" w:hAnsi="Arial" w:cs="Arial"/>
          <w:i/>
          <w:szCs w:val="24"/>
        </w:rPr>
        <w:t xml:space="preserve"> transactions</w:t>
      </w:r>
      <w:r w:rsidR="00C5675E" w:rsidRPr="00BA655A">
        <w:rPr>
          <w:rFonts w:ascii="Arial" w:hAnsi="Arial" w:cs="Arial"/>
          <w:szCs w:val="24"/>
        </w:rPr>
        <w:t>.</w:t>
      </w:r>
      <w:r w:rsidR="00852D7E" w:rsidRPr="00BA655A">
        <w:rPr>
          <w:rFonts w:ascii="Arial" w:hAnsi="Arial" w:cs="Arial"/>
          <w:szCs w:val="24"/>
        </w:rPr>
        <w:t>]</w:t>
      </w:r>
      <w:r w:rsidR="00786AA9" w:rsidRPr="00BA655A">
        <w:rPr>
          <w:rFonts w:ascii="Arial" w:hAnsi="Arial" w:cs="Arial"/>
          <w:szCs w:val="24"/>
        </w:rPr>
        <w:t xml:space="preserve">  </w:t>
      </w:r>
      <w:r w:rsidR="004D5BC4">
        <w:rPr>
          <w:rFonts w:ascii="Arial" w:hAnsi="Arial" w:cs="Arial"/>
          <w:szCs w:val="24"/>
        </w:rPr>
        <w:t>T</w:t>
      </w:r>
      <w:r w:rsidR="00784E67" w:rsidRPr="00BA655A">
        <w:rPr>
          <w:rFonts w:ascii="Arial" w:hAnsi="Arial" w:cs="Arial"/>
          <w:szCs w:val="24"/>
        </w:rPr>
        <w:t>he Borrower has obtained</w:t>
      </w:r>
      <w:r w:rsidR="004D5BC4">
        <w:rPr>
          <w:rFonts w:ascii="Arial" w:hAnsi="Arial" w:cs="Arial"/>
          <w:szCs w:val="24"/>
        </w:rPr>
        <w:t>, or caused to be obtained,</w:t>
      </w:r>
      <w:r w:rsidR="00784E67" w:rsidRPr="00BA655A">
        <w:rPr>
          <w:rFonts w:ascii="Arial" w:hAnsi="Arial" w:cs="Arial"/>
          <w:szCs w:val="24"/>
        </w:rPr>
        <w:t xml:space="preserve"> all necessary certificates, permits, licenses, qualifications, authorizations, consents and approvals from all necessary Governmental Authorit</w:t>
      </w:r>
      <w:r w:rsidR="00BE019F" w:rsidRPr="00BA655A">
        <w:rPr>
          <w:rFonts w:ascii="Arial" w:hAnsi="Arial" w:cs="Arial"/>
          <w:szCs w:val="24"/>
        </w:rPr>
        <w:t>ies</w:t>
      </w:r>
      <w:r w:rsidR="00784E67" w:rsidRPr="00BA655A">
        <w:rPr>
          <w:rFonts w:ascii="Arial" w:hAnsi="Arial" w:cs="Arial"/>
          <w:szCs w:val="24"/>
        </w:rPr>
        <w:t xml:space="preserve"> to own and operate the Pro</w:t>
      </w:r>
      <w:r w:rsidR="00BE019F" w:rsidRPr="00BA655A">
        <w:rPr>
          <w:rFonts w:ascii="Arial" w:hAnsi="Arial" w:cs="Arial"/>
          <w:szCs w:val="24"/>
        </w:rPr>
        <w:t>ject</w:t>
      </w:r>
      <w:r w:rsidR="00784E67" w:rsidRPr="00BA655A">
        <w:rPr>
          <w:rFonts w:ascii="Arial" w:hAnsi="Arial" w:cs="Arial"/>
          <w:szCs w:val="24"/>
        </w:rPr>
        <w:t xml:space="preserve"> and to carry out all of the transactions required by the Loan Documents and to comply with all applicable federal statutes and regulations of HUD in effect on the date of the </w:t>
      </w:r>
      <w:r w:rsidR="009E7060" w:rsidRPr="00BA655A">
        <w:rPr>
          <w:rFonts w:ascii="Arial" w:hAnsi="Arial" w:cs="Arial"/>
          <w:szCs w:val="24"/>
        </w:rPr>
        <w:t>Firm Commitment</w:t>
      </w:r>
      <w:r w:rsidR="00784E67" w:rsidRPr="00BA655A">
        <w:rPr>
          <w:rFonts w:ascii="Arial" w:hAnsi="Arial" w:cs="Arial"/>
          <w:szCs w:val="24"/>
        </w:rPr>
        <w:t xml:space="preserve">, except for those, if any, which customarily would be obtained at a later date, at an appropriate stage of construction or completion thereof, and which the </w:t>
      </w:r>
      <w:r w:rsidR="004D5BC4">
        <w:rPr>
          <w:rFonts w:ascii="Arial" w:hAnsi="Arial" w:cs="Arial"/>
          <w:szCs w:val="24"/>
        </w:rPr>
        <w:t>Borrower</w:t>
      </w:r>
      <w:r w:rsidR="00784E67" w:rsidRPr="00BA655A">
        <w:rPr>
          <w:rFonts w:ascii="Arial" w:hAnsi="Arial" w:cs="Arial"/>
          <w:szCs w:val="24"/>
        </w:rPr>
        <w:t xml:space="preserve"> shall obtain</w:t>
      </w:r>
      <w:r w:rsidR="004D5BC4">
        <w:rPr>
          <w:rFonts w:ascii="Arial" w:hAnsi="Arial" w:cs="Arial"/>
          <w:szCs w:val="24"/>
        </w:rPr>
        <w:t>, or cause to be obtained,</w:t>
      </w:r>
      <w:r w:rsidR="00784E67" w:rsidRPr="00BA655A">
        <w:rPr>
          <w:rFonts w:ascii="Arial" w:hAnsi="Arial" w:cs="Arial"/>
          <w:szCs w:val="24"/>
        </w:rPr>
        <w:t xml:space="preserve"> in the future.  As the construction of the Project progresses, the Borrower </w:t>
      </w:r>
      <w:r w:rsidR="005C6FCC" w:rsidRPr="00BA655A">
        <w:rPr>
          <w:rFonts w:ascii="Arial" w:hAnsi="Arial" w:cs="Arial"/>
          <w:szCs w:val="24"/>
        </w:rPr>
        <w:t>will obtain</w:t>
      </w:r>
      <w:r w:rsidR="00D771C1">
        <w:rPr>
          <w:rFonts w:ascii="Arial" w:hAnsi="Arial" w:cs="Arial"/>
          <w:szCs w:val="24"/>
        </w:rPr>
        <w:t xml:space="preserve"> or cause to be obtained, </w:t>
      </w:r>
      <w:r w:rsidR="00784E67" w:rsidRPr="00BA655A">
        <w:rPr>
          <w:rFonts w:ascii="Arial" w:hAnsi="Arial" w:cs="Arial"/>
          <w:szCs w:val="24"/>
        </w:rPr>
        <w:t xml:space="preserve">and submit </w:t>
      </w:r>
      <w:r w:rsidR="00D771C1">
        <w:rPr>
          <w:rFonts w:ascii="Arial" w:hAnsi="Arial" w:cs="Arial"/>
          <w:szCs w:val="24"/>
        </w:rPr>
        <w:t>to HUD</w:t>
      </w:r>
      <w:r w:rsidR="00483AED">
        <w:rPr>
          <w:rFonts w:ascii="Arial" w:hAnsi="Arial" w:cs="Arial"/>
          <w:szCs w:val="24"/>
        </w:rPr>
        <w:t xml:space="preserve"> and</w:t>
      </w:r>
      <w:r w:rsidR="00D771C1">
        <w:rPr>
          <w:rFonts w:ascii="Arial" w:hAnsi="Arial" w:cs="Arial"/>
          <w:szCs w:val="24"/>
        </w:rPr>
        <w:t xml:space="preserve"> Lender </w:t>
      </w:r>
      <w:r w:rsidR="00786AA9" w:rsidRPr="00BA655A">
        <w:rPr>
          <w:rFonts w:ascii="Arial" w:hAnsi="Arial" w:cs="Arial"/>
          <w:szCs w:val="24"/>
        </w:rPr>
        <w:t>all necessary building and other permits</w:t>
      </w:r>
      <w:r w:rsidR="00784E67" w:rsidRPr="00BA655A">
        <w:rPr>
          <w:rFonts w:ascii="Arial" w:hAnsi="Arial" w:cs="Arial"/>
          <w:szCs w:val="24"/>
        </w:rPr>
        <w:t xml:space="preserve"> required by Governmental Authorities.  The</w:t>
      </w:r>
      <w:r w:rsidR="00786AA9" w:rsidRPr="00BA655A">
        <w:rPr>
          <w:rFonts w:ascii="Arial" w:hAnsi="Arial" w:cs="Arial"/>
          <w:szCs w:val="24"/>
        </w:rPr>
        <w:t xml:space="preserve"> Mortgaged Property shall not be </w:t>
      </w:r>
      <w:r w:rsidR="00784E67" w:rsidRPr="00BA655A">
        <w:rPr>
          <w:rFonts w:ascii="Arial" w:hAnsi="Arial" w:cs="Arial"/>
          <w:szCs w:val="24"/>
        </w:rPr>
        <w:t>available for occupancy</w:t>
      </w:r>
      <w:r w:rsidR="00786AA9" w:rsidRPr="00BA655A">
        <w:rPr>
          <w:rFonts w:ascii="Arial" w:hAnsi="Arial" w:cs="Arial"/>
          <w:szCs w:val="24"/>
        </w:rPr>
        <w:t xml:space="preserve"> by any tenant without the prior written approval of HUD and of all other legal authorities having jurisdiction of the Mortgaged Property.</w:t>
      </w:r>
    </w:p>
    <w:p w14:paraId="06440BCB" w14:textId="77777777" w:rsidR="00852D7E" w:rsidRPr="00BA655A" w:rsidRDefault="00852D7E">
      <w:pPr>
        <w:tabs>
          <w:tab w:val="left" w:pos="-1440"/>
          <w:tab w:val="left" w:pos="-720"/>
          <w:tab w:val="left" w:pos="0"/>
          <w:tab w:val="left" w:pos="360"/>
          <w:tab w:val="left" w:pos="720"/>
        </w:tabs>
        <w:suppressAutoHyphens/>
        <w:rPr>
          <w:rFonts w:ascii="Arial" w:hAnsi="Arial" w:cs="Arial"/>
          <w:szCs w:val="24"/>
        </w:rPr>
      </w:pPr>
    </w:p>
    <w:p w14:paraId="7B85136E" w14:textId="77777777" w:rsidR="00852D7E" w:rsidRPr="00BA655A" w:rsidRDefault="009C4329">
      <w:pPr>
        <w:tabs>
          <w:tab w:val="left" w:pos="-1440"/>
          <w:tab w:val="left" w:pos="-720"/>
          <w:tab w:val="left" w:pos="0"/>
          <w:tab w:val="left" w:pos="360"/>
          <w:tab w:val="left" w:pos="720"/>
        </w:tabs>
        <w:suppressAutoHyphens/>
        <w:rPr>
          <w:rFonts w:ascii="Arial" w:hAnsi="Arial" w:cs="Arial"/>
          <w:szCs w:val="24"/>
        </w:rPr>
      </w:pPr>
      <w:r>
        <w:rPr>
          <w:noProof/>
        </w:rPr>
        <mc:AlternateContent>
          <mc:Choice Requires="wps">
            <w:drawing>
              <wp:anchor distT="0" distB="0" distL="114300" distR="114300" simplePos="0" relativeHeight="251661824" behindDoc="0" locked="0" layoutInCell="1" allowOverlap="1" wp14:anchorId="6385B8F2" wp14:editId="1C1511EE">
                <wp:simplePos x="0" y="0"/>
                <wp:positionH relativeFrom="column">
                  <wp:posOffset>25400</wp:posOffset>
                </wp:positionH>
                <wp:positionV relativeFrom="paragraph">
                  <wp:posOffset>19050</wp:posOffset>
                </wp:positionV>
                <wp:extent cx="137795" cy="128905"/>
                <wp:effectExtent l="0" t="0" r="14605" b="2349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128905"/>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8180DE" id="Rectangle 13" o:spid="_x0000_s1026" style="position:absolute;margin-left:2pt;margin-top:1.5pt;width:10.85pt;height:10.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" filled="f" strokecolor="#385d8a" strokeweight=".5pt">
                <v:path arrowok="t"/>
              </v:rect>
            </w:pict>
          </mc:Fallback>
        </mc:AlternateContent>
      </w:r>
      <w:r w:rsidR="00852D7E" w:rsidRPr="00BA655A">
        <w:rPr>
          <w:rFonts w:ascii="Arial" w:hAnsi="Arial" w:cs="Arial"/>
          <w:szCs w:val="24"/>
        </w:rPr>
        <w:tab/>
        <w:t xml:space="preserve">b.  </w:t>
      </w:r>
      <w:r w:rsidR="00533619" w:rsidRPr="00BA655A">
        <w:rPr>
          <w:rFonts w:ascii="Arial" w:hAnsi="Arial" w:cs="Arial"/>
          <w:szCs w:val="24"/>
        </w:rPr>
        <w:t>[</w:t>
      </w:r>
      <w:r w:rsidR="00C5675E" w:rsidRPr="00BA655A">
        <w:rPr>
          <w:rFonts w:ascii="Arial" w:hAnsi="Arial" w:cs="Arial"/>
          <w:i/>
          <w:szCs w:val="24"/>
        </w:rPr>
        <w:t xml:space="preserve">Check the box to the left for </w:t>
      </w:r>
      <w:r w:rsidR="00533619" w:rsidRPr="00BA655A">
        <w:rPr>
          <w:rFonts w:ascii="Arial" w:hAnsi="Arial" w:cs="Arial"/>
          <w:i/>
          <w:szCs w:val="24"/>
        </w:rPr>
        <w:t>Refinancing</w:t>
      </w:r>
      <w:r w:rsidR="00893EC1">
        <w:rPr>
          <w:rFonts w:ascii="Arial" w:hAnsi="Arial" w:cs="Arial"/>
          <w:i/>
          <w:szCs w:val="24"/>
        </w:rPr>
        <w:t>/Acquisition</w:t>
      </w:r>
      <w:r w:rsidR="00C5675E" w:rsidRPr="00BA655A">
        <w:rPr>
          <w:rFonts w:ascii="Arial" w:hAnsi="Arial" w:cs="Arial"/>
          <w:i/>
          <w:szCs w:val="24"/>
        </w:rPr>
        <w:t xml:space="preserve"> transactions</w:t>
      </w:r>
      <w:r w:rsidR="00C5675E" w:rsidRPr="00BA655A">
        <w:rPr>
          <w:rFonts w:ascii="Arial" w:hAnsi="Arial" w:cs="Arial"/>
          <w:szCs w:val="24"/>
        </w:rPr>
        <w:t>.</w:t>
      </w:r>
      <w:r w:rsidR="00533619" w:rsidRPr="00BA655A">
        <w:rPr>
          <w:rFonts w:ascii="Arial" w:hAnsi="Arial" w:cs="Arial"/>
          <w:szCs w:val="24"/>
        </w:rPr>
        <w:t>]  Borrower has obtained</w:t>
      </w:r>
      <w:r w:rsidR="00D10FD7">
        <w:rPr>
          <w:rFonts w:ascii="Arial" w:hAnsi="Arial" w:cs="Arial"/>
          <w:szCs w:val="24"/>
        </w:rPr>
        <w:t>, or cause to be obtained,</w:t>
      </w:r>
      <w:r w:rsidR="00533619" w:rsidRPr="00BA655A">
        <w:rPr>
          <w:rFonts w:ascii="Arial" w:hAnsi="Arial" w:cs="Arial"/>
          <w:szCs w:val="24"/>
        </w:rPr>
        <w:t xml:space="preserve"> all necessary certificates, permits, </w:t>
      </w:r>
      <w:r w:rsidR="009531A4" w:rsidRPr="00BA655A">
        <w:rPr>
          <w:rFonts w:ascii="Arial" w:hAnsi="Arial" w:cs="Arial"/>
          <w:szCs w:val="24"/>
        </w:rPr>
        <w:t>licenses, qualifications, authorizations, consents and approvals from all necessary Governmental Authorities to own and operate the Project</w:t>
      </w:r>
      <w:r w:rsidR="005C6FCC">
        <w:rPr>
          <w:rFonts w:ascii="Arial" w:hAnsi="Arial" w:cs="Arial"/>
          <w:szCs w:val="24"/>
        </w:rPr>
        <w:t>,</w:t>
      </w:r>
      <w:r w:rsidR="005C6FCC" w:rsidRPr="00BA655A">
        <w:rPr>
          <w:rFonts w:ascii="Arial" w:hAnsi="Arial" w:cs="Arial"/>
          <w:szCs w:val="24"/>
        </w:rPr>
        <w:t xml:space="preserve"> to</w:t>
      </w:r>
      <w:r w:rsidR="009531A4" w:rsidRPr="00BA655A">
        <w:rPr>
          <w:rFonts w:ascii="Arial" w:hAnsi="Arial" w:cs="Arial"/>
          <w:szCs w:val="24"/>
        </w:rPr>
        <w:t xml:space="preserve"> carry out all of the transactions required by the Loan Documents and to comply with all applicable federal statutes and regulations of HUD in effect on the date of the Firm Commitment.  </w:t>
      </w:r>
      <w:r w:rsidR="00893EC1">
        <w:rPr>
          <w:rFonts w:ascii="Arial" w:hAnsi="Arial" w:cs="Arial"/>
          <w:szCs w:val="24"/>
        </w:rPr>
        <w:t>If HUD requires that Borrower execute an Escrow Agreement for Non-Critical</w:t>
      </w:r>
      <w:r w:rsidR="006375BF">
        <w:rPr>
          <w:rFonts w:ascii="Arial" w:hAnsi="Arial" w:cs="Arial"/>
          <w:szCs w:val="24"/>
        </w:rPr>
        <w:t>,</w:t>
      </w:r>
      <w:r w:rsidR="00893EC1">
        <w:rPr>
          <w:rFonts w:ascii="Arial" w:hAnsi="Arial" w:cs="Arial"/>
          <w:szCs w:val="24"/>
        </w:rPr>
        <w:t xml:space="preserve"> Deferred Repairs in connection with HUD’s endorsement for insurance of the </w:t>
      </w:r>
      <w:r w:rsidR="00A62720">
        <w:rPr>
          <w:rFonts w:ascii="Arial" w:hAnsi="Arial" w:cs="Arial"/>
          <w:szCs w:val="24"/>
        </w:rPr>
        <w:t>Note</w:t>
      </w:r>
      <w:r w:rsidR="00831D6F">
        <w:rPr>
          <w:rFonts w:ascii="Arial" w:hAnsi="Arial" w:cs="Arial"/>
          <w:szCs w:val="24"/>
        </w:rPr>
        <w:t>,</w:t>
      </w:r>
      <w:r w:rsidR="00A62720">
        <w:rPr>
          <w:rFonts w:ascii="Arial" w:hAnsi="Arial" w:cs="Arial"/>
          <w:szCs w:val="24"/>
        </w:rPr>
        <w:t xml:space="preserve"> </w:t>
      </w:r>
      <w:r w:rsidR="00A62720" w:rsidRPr="00BA655A">
        <w:rPr>
          <w:rFonts w:ascii="Arial" w:hAnsi="Arial" w:cs="Arial"/>
          <w:szCs w:val="24"/>
        </w:rPr>
        <w:t>the</w:t>
      </w:r>
      <w:r w:rsidR="009531A4" w:rsidRPr="00BA655A">
        <w:rPr>
          <w:rFonts w:ascii="Arial" w:hAnsi="Arial" w:cs="Arial"/>
          <w:szCs w:val="24"/>
        </w:rPr>
        <w:t xml:space="preserve"> licenses and permits that are in effect as of the date hereof are sufficient to allow any repair of the improvements </w:t>
      </w:r>
      <w:r w:rsidR="00893EC1">
        <w:rPr>
          <w:rFonts w:ascii="Arial" w:hAnsi="Arial" w:cs="Arial"/>
          <w:szCs w:val="24"/>
        </w:rPr>
        <w:t xml:space="preserve">required pursuant to the terms of the Escrow Agreement for Non-Critical, Deferred Repairs </w:t>
      </w:r>
      <w:r w:rsidR="009531A4" w:rsidRPr="00BA655A">
        <w:rPr>
          <w:rFonts w:ascii="Arial" w:hAnsi="Arial" w:cs="Arial"/>
          <w:szCs w:val="24"/>
        </w:rPr>
        <w:t>to proceed to completion in the ordinary course.</w:t>
      </w:r>
    </w:p>
    <w:p w14:paraId="3B475501" w14:textId="77777777" w:rsidR="006A3192" w:rsidRPr="00BA655A" w:rsidRDefault="006A3192">
      <w:pPr>
        <w:tabs>
          <w:tab w:val="left" w:pos="-1440"/>
          <w:tab w:val="left" w:pos="-720"/>
          <w:tab w:val="left" w:pos="0"/>
          <w:tab w:val="left" w:pos="360"/>
          <w:tab w:val="left" w:pos="720"/>
        </w:tabs>
        <w:suppressAutoHyphens/>
        <w:rPr>
          <w:rFonts w:ascii="Arial" w:hAnsi="Arial" w:cs="Arial"/>
          <w:szCs w:val="24"/>
        </w:rPr>
      </w:pPr>
    </w:p>
    <w:p w14:paraId="3A94CC86" w14:textId="77777777" w:rsidR="009531A4" w:rsidRPr="00BA655A" w:rsidRDefault="00EF4BC7">
      <w:pPr>
        <w:tabs>
          <w:tab w:val="left" w:pos="-1440"/>
          <w:tab w:val="left" w:pos="-720"/>
          <w:tab w:val="left" w:pos="0"/>
          <w:tab w:val="left" w:pos="360"/>
        </w:tabs>
        <w:suppressAutoHyphens/>
        <w:rPr>
          <w:rFonts w:ascii="Arial" w:hAnsi="Arial" w:cs="Arial"/>
          <w:szCs w:val="24"/>
        </w:rPr>
      </w:pPr>
      <w:r w:rsidRPr="00BA655A">
        <w:rPr>
          <w:rFonts w:ascii="Arial" w:hAnsi="Arial" w:cs="Arial"/>
          <w:szCs w:val="24"/>
        </w:rPr>
        <w:t>8</w:t>
      </w:r>
      <w:r w:rsidR="00786AA9" w:rsidRPr="00BA655A">
        <w:rPr>
          <w:rFonts w:ascii="Arial" w:hAnsi="Arial" w:cs="Arial"/>
          <w:szCs w:val="24"/>
        </w:rPr>
        <w:t>.</w:t>
      </w:r>
      <w:r w:rsidR="00786AA9" w:rsidRPr="00BA655A">
        <w:rPr>
          <w:rFonts w:ascii="Arial" w:hAnsi="Arial" w:cs="Arial"/>
          <w:b/>
          <w:szCs w:val="24"/>
        </w:rPr>
        <w:tab/>
        <w:t>ACCOUNTING REQUIREMENTS</w:t>
      </w:r>
      <w:r w:rsidR="00786AA9" w:rsidRPr="00BA655A">
        <w:rPr>
          <w:rFonts w:ascii="Arial" w:hAnsi="Arial" w:cs="Arial"/>
          <w:szCs w:val="24"/>
        </w:rPr>
        <w:t xml:space="preserve">.  </w:t>
      </w:r>
    </w:p>
    <w:p w14:paraId="7976FD41" w14:textId="77777777" w:rsidR="009531A4" w:rsidRPr="00BA655A" w:rsidRDefault="009531A4">
      <w:pPr>
        <w:tabs>
          <w:tab w:val="left" w:pos="-1440"/>
          <w:tab w:val="left" w:pos="-720"/>
          <w:tab w:val="left" w:pos="0"/>
          <w:tab w:val="left" w:pos="360"/>
        </w:tabs>
        <w:suppressAutoHyphens/>
        <w:rPr>
          <w:rFonts w:ascii="Arial" w:hAnsi="Arial" w:cs="Arial"/>
          <w:szCs w:val="24"/>
        </w:rPr>
      </w:pPr>
      <w:r w:rsidRPr="00BA655A">
        <w:rPr>
          <w:rFonts w:ascii="Arial" w:hAnsi="Arial" w:cs="Arial"/>
          <w:szCs w:val="24"/>
        </w:rPr>
        <w:tab/>
      </w:r>
    </w:p>
    <w:p w14:paraId="64DE98E1" w14:textId="77777777" w:rsidR="00786AA9" w:rsidRPr="00BA655A" w:rsidRDefault="009C4329">
      <w:pPr>
        <w:tabs>
          <w:tab w:val="left" w:pos="-1440"/>
          <w:tab w:val="left" w:pos="-720"/>
          <w:tab w:val="left" w:pos="0"/>
          <w:tab w:val="left" w:pos="360"/>
        </w:tabs>
        <w:suppressAutoHyphens/>
        <w:rPr>
          <w:rFonts w:ascii="Arial" w:hAnsi="Arial" w:cs="Arial"/>
          <w:szCs w:val="24"/>
        </w:rPr>
      </w:pPr>
      <w:r>
        <w:rPr>
          <w:noProof/>
        </w:rPr>
        <mc:AlternateContent>
          <mc:Choice Requires="wps">
            <w:drawing>
              <wp:anchor distT="0" distB="0" distL="114300" distR="114300" simplePos="0" relativeHeight="251662848" behindDoc="0" locked="0" layoutInCell="1" allowOverlap="1" wp14:anchorId="6F5D8E28" wp14:editId="7323854C">
                <wp:simplePos x="0" y="0"/>
                <wp:positionH relativeFrom="column">
                  <wp:posOffset>22225</wp:posOffset>
                </wp:positionH>
                <wp:positionV relativeFrom="paragraph">
                  <wp:posOffset>0</wp:posOffset>
                </wp:positionV>
                <wp:extent cx="137795" cy="128905"/>
                <wp:effectExtent l="0" t="0" r="14605" b="2349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128905"/>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C3E206" id="Rectangle 14" o:spid="_x0000_s1026" style="position:absolute;margin-left:1.75pt;margin-top:0;width:10.85pt;height:10.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" filled="f" strokecolor="#385d8a" strokeweight=".5pt">
                <v:path arrowok="t"/>
              </v:rect>
            </w:pict>
          </mc:Fallback>
        </mc:AlternateContent>
      </w:r>
      <w:r w:rsidR="009531A4" w:rsidRPr="00BA655A">
        <w:rPr>
          <w:rFonts w:ascii="Arial" w:hAnsi="Arial" w:cs="Arial"/>
          <w:szCs w:val="24"/>
        </w:rPr>
        <w:tab/>
        <w:t xml:space="preserve">a.  </w:t>
      </w:r>
      <w:r w:rsidR="00B7269E" w:rsidRPr="00BA655A">
        <w:rPr>
          <w:rFonts w:ascii="Arial" w:hAnsi="Arial" w:cs="Arial"/>
          <w:szCs w:val="24"/>
        </w:rPr>
        <w:t>[</w:t>
      </w:r>
      <w:r w:rsidR="00B7269E" w:rsidRPr="00BA655A">
        <w:rPr>
          <w:rFonts w:ascii="Arial" w:hAnsi="Arial" w:cs="Arial"/>
          <w:i/>
          <w:szCs w:val="24"/>
        </w:rPr>
        <w:t>Check the box to the left for Construction/Substantial Rehabilitation transactions</w:t>
      </w:r>
      <w:r w:rsidR="00B7269E" w:rsidRPr="00BA655A">
        <w:rPr>
          <w:rFonts w:ascii="Arial" w:hAnsi="Arial" w:cs="Arial"/>
          <w:szCs w:val="24"/>
        </w:rPr>
        <w:t>.]</w:t>
      </w:r>
      <w:r w:rsidR="009531A4" w:rsidRPr="00BA655A">
        <w:rPr>
          <w:rFonts w:ascii="Arial" w:hAnsi="Arial" w:cs="Arial"/>
          <w:szCs w:val="24"/>
        </w:rPr>
        <w:t xml:space="preserve">  </w:t>
      </w:r>
      <w:r w:rsidR="00786AA9" w:rsidRPr="00BA655A">
        <w:rPr>
          <w:rFonts w:ascii="Arial" w:hAnsi="Arial" w:cs="Arial"/>
          <w:szCs w:val="24"/>
        </w:rPr>
        <w:t xml:space="preserve">Borrower shall submit a </w:t>
      </w:r>
      <w:r w:rsidR="00C722F7">
        <w:rPr>
          <w:rFonts w:ascii="Arial" w:hAnsi="Arial" w:cs="Arial"/>
          <w:szCs w:val="24"/>
        </w:rPr>
        <w:t xml:space="preserve">cost certification </w:t>
      </w:r>
      <w:r w:rsidR="00786AA9" w:rsidRPr="00BA655A">
        <w:rPr>
          <w:rFonts w:ascii="Arial" w:hAnsi="Arial" w:cs="Arial"/>
          <w:szCs w:val="24"/>
        </w:rPr>
        <w:t>to HUD</w:t>
      </w:r>
      <w:r w:rsidR="009F1134" w:rsidRPr="00BA655A">
        <w:rPr>
          <w:rFonts w:ascii="Arial" w:hAnsi="Arial" w:cs="Arial"/>
          <w:szCs w:val="24"/>
        </w:rPr>
        <w:t>,</w:t>
      </w:r>
      <w:r w:rsidR="00EF620D" w:rsidRPr="00BA655A">
        <w:rPr>
          <w:rFonts w:ascii="Arial" w:hAnsi="Arial" w:cs="Arial"/>
          <w:szCs w:val="24"/>
        </w:rPr>
        <w:t xml:space="preserve"> </w:t>
      </w:r>
      <w:r w:rsidR="00417F59">
        <w:rPr>
          <w:rFonts w:ascii="Arial" w:hAnsi="Arial" w:cs="Arial"/>
          <w:szCs w:val="24"/>
        </w:rPr>
        <w:t xml:space="preserve">if and </w:t>
      </w:r>
      <w:r w:rsidR="009F1134" w:rsidRPr="00BA655A">
        <w:rPr>
          <w:rFonts w:ascii="Arial" w:hAnsi="Arial" w:cs="Arial"/>
          <w:szCs w:val="24"/>
        </w:rPr>
        <w:t>as</w:t>
      </w:r>
      <w:r w:rsidR="00EF620D" w:rsidRPr="00BA655A">
        <w:rPr>
          <w:rFonts w:ascii="Arial" w:hAnsi="Arial" w:cs="Arial"/>
          <w:szCs w:val="24"/>
        </w:rPr>
        <w:t xml:space="preserve"> required by Program Obligations, </w:t>
      </w:r>
      <w:r w:rsidR="00786AA9" w:rsidRPr="00BA655A">
        <w:rPr>
          <w:rFonts w:ascii="Arial" w:hAnsi="Arial" w:cs="Arial"/>
          <w:szCs w:val="24"/>
        </w:rPr>
        <w:t>for all receipts and disbursements during the period</w:t>
      </w:r>
      <w:r w:rsidR="00EF620D" w:rsidRPr="00BA655A">
        <w:rPr>
          <w:rFonts w:ascii="Arial" w:hAnsi="Arial" w:cs="Arial"/>
          <w:szCs w:val="24"/>
        </w:rPr>
        <w:t xml:space="preserve"> set forth therein</w:t>
      </w:r>
      <w:r w:rsidR="00786AA9" w:rsidRPr="00BA655A">
        <w:rPr>
          <w:rFonts w:ascii="Arial" w:hAnsi="Arial" w:cs="Arial"/>
          <w:szCs w:val="24"/>
        </w:rPr>
        <w:t>.  The excess of project income over property disbursements, as determined by HUD, shall be treated as a recovery of construction cost</w:t>
      </w:r>
      <w:r w:rsidR="00EF620D" w:rsidRPr="00BA655A">
        <w:rPr>
          <w:rFonts w:ascii="Arial" w:hAnsi="Arial" w:cs="Arial"/>
          <w:szCs w:val="24"/>
        </w:rPr>
        <w:t>, except as otherwise allowed in Program Obligations</w:t>
      </w:r>
      <w:r w:rsidR="00786AA9" w:rsidRPr="00BA655A">
        <w:rPr>
          <w:rFonts w:ascii="Arial" w:hAnsi="Arial" w:cs="Arial"/>
          <w:szCs w:val="24"/>
        </w:rPr>
        <w:t>.</w:t>
      </w:r>
    </w:p>
    <w:p w14:paraId="4A9BC9BA" w14:textId="77777777" w:rsidR="00B55618" w:rsidRPr="00BA655A" w:rsidRDefault="009531A4" w:rsidP="009531A4">
      <w:pPr>
        <w:tabs>
          <w:tab w:val="left" w:pos="-1440"/>
          <w:tab w:val="left" w:pos="-720"/>
          <w:tab w:val="left" w:pos="0"/>
          <w:tab w:val="left" w:pos="360"/>
        </w:tabs>
        <w:suppressAutoHyphens/>
        <w:rPr>
          <w:rFonts w:ascii="Arial" w:hAnsi="Arial" w:cs="Arial"/>
          <w:b/>
          <w:szCs w:val="24"/>
        </w:rPr>
      </w:pPr>
      <w:r w:rsidRPr="00BA655A">
        <w:rPr>
          <w:rFonts w:ascii="Arial" w:hAnsi="Arial" w:cs="Arial"/>
          <w:b/>
          <w:szCs w:val="24"/>
        </w:rPr>
        <w:tab/>
      </w:r>
    </w:p>
    <w:p w14:paraId="5596C42E" w14:textId="450736B4" w:rsidR="009531A4" w:rsidRPr="00BA655A" w:rsidRDefault="009C4329" w:rsidP="009531A4">
      <w:pPr>
        <w:tabs>
          <w:tab w:val="left" w:pos="-1440"/>
          <w:tab w:val="left" w:pos="-720"/>
          <w:tab w:val="left" w:pos="0"/>
          <w:tab w:val="left" w:pos="360"/>
        </w:tabs>
        <w:suppressAutoHyphens/>
        <w:rPr>
          <w:rFonts w:ascii="Arial" w:hAnsi="Arial" w:cs="Arial"/>
          <w:szCs w:val="24"/>
        </w:rPr>
      </w:pPr>
      <w:r>
        <w:rPr>
          <w:noProof/>
        </w:rPr>
        <mc:AlternateContent>
          <mc:Choice Requires="wps">
            <w:drawing>
              <wp:anchor distT="0" distB="0" distL="114300" distR="114300" simplePos="0" relativeHeight="251663872" behindDoc="0" locked="0" layoutInCell="1" allowOverlap="1" wp14:anchorId="34BD9CB0" wp14:editId="6930CAF3">
                <wp:simplePos x="0" y="0"/>
                <wp:positionH relativeFrom="column">
                  <wp:posOffset>27940</wp:posOffset>
                </wp:positionH>
                <wp:positionV relativeFrom="paragraph">
                  <wp:posOffset>15240</wp:posOffset>
                </wp:positionV>
                <wp:extent cx="137795" cy="128905"/>
                <wp:effectExtent l="0" t="0" r="14605" b="2349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128905"/>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6521AC" id="Rectangle 16" o:spid="_x0000_s1026" style="position:absolute;margin-left:2.2pt;margin-top:1.2pt;width:10.85pt;height:10.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" filled="f" strokecolor="#385d8a" strokeweight=".5pt">
                <v:path arrowok="t"/>
              </v:rect>
            </w:pict>
          </mc:Fallback>
        </mc:AlternateContent>
      </w:r>
      <w:r w:rsidR="00B55618" w:rsidRPr="00BA655A">
        <w:rPr>
          <w:rFonts w:ascii="Arial" w:hAnsi="Arial" w:cs="Arial"/>
          <w:b/>
          <w:szCs w:val="24"/>
        </w:rPr>
        <w:tab/>
      </w:r>
      <w:r w:rsidR="009531A4" w:rsidRPr="00BA655A">
        <w:rPr>
          <w:rFonts w:ascii="Arial" w:hAnsi="Arial" w:cs="Arial"/>
          <w:szCs w:val="24"/>
        </w:rPr>
        <w:t xml:space="preserve">b.  </w:t>
      </w:r>
      <w:r w:rsidR="00B7269E" w:rsidRPr="00BA655A">
        <w:rPr>
          <w:rFonts w:ascii="Arial" w:hAnsi="Arial" w:cs="Arial"/>
          <w:szCs w:val="24"/>
        </w:rPr>
        <w:t>[</w:t>
      </w:r>
      <w:r w:rsidR="00B7269E" w:rsidRPr="00BA655A">
        <w:rPr>
          <w:rFonts w:ascii="Arial" w:hAnsi="Arial" w:cs="Arial"/>
          <w:i/>
          <w:szCs w:val="24"/>
        </w:rPr>
        <w:t>Check the box to the left for Refinancing</w:t>
      </w:r>
      <w:r w:rsidR="00CF2A54">
        <w:rPr>
          <w:rFonts w:ascii="Arial" w:hAnsi="Arial" w:cs="Arial"/>
          <w:i/>
          <w:szCs w:val="24"/>
        </w:rPr>
        <w:t>/Acquisition</w:t>
      </w:r>
      <w:r w:rsidR="00B7269E" w:rsidRPr="00BA655A">
        <w:rPr>
          <w:rFonts w:ascii="Arial" w:hAnsi="Arial" w:cs="Arial"/>
          <w:i/>
          <w:szCs w:val="24"/>
        </w:rPr>
        <w:t xml:space="preserve"> transactions</w:t>
      </w:r>
      <w:r w:rsidR="00B7269E" w:rsidRPr="00BA655A">
        <w:rPr>
          <w:rFonts w:ascii="Arial" w:hAnsi="Arial" w:cs="Arial"/>
          <w:szCs w:val="24"/>
        </w:rPr>
        <w:t>.]</w:t>
      </w:r>
      <w:r w:rsidR="009531A4" w:rsidRPr="00BA655A">
        <w:rPr>
          <w:rFonts w:ascii="Arial" w:hAnsi="Arial" w:cs="Arial"/>
          <w:szCs w:val="24"/>
        </w:rPr>
        <w:t xml:space="preserve">  Borrower shall submit </w:t>
      </w:r>
      <w:r w:rsidR="00FB4272">
        <w:rPr>
          <w:rFonts w:ascii="Arial" w:hAnsi="Arial" w:cs="Arial"/>
          <w:szCs w:val="24"/>
        </w:rPr>
        <w:t xml:space="preserve">a </w:t>
      </w:r>
      <w:r w:rsidR="009531A4" w:rsidRPr="00BA655A">
        <w:rPr>
          <w:rFonts w:ascii="Arial" w:hAnsi="Arial" w:cs="Arial"/>
          <w:szCs w:val="24"/>
        </w:rPr>
        <w:t xml:space="preserve">cost certification to HUD, </w:t>
      </w:r>
      <w:r w:rsidR="00CF2A54">
        <w:rPr>
          <w:rFonts w:ascii="Arial" w:hAnsi="Arial" w:cs="Arial"/>
          <w:szCs w:val="24"/>
        </w:rPr>
        <w:t xml:space="preserve">if and </w:t>
      </w:r>
      <w:r w:rsidR="009531A4" w:rsidRPr="00BA655A">
        <w:rPr>
          <w:rFonts w:ascii="Arial" w:hAnsi="Arial" w:cs="Arial"/>
          <w:szCs w:val="24"/>
        </w:rPr>
        <w:t xml:space="preserve">as required by Program Obligations, including all receipts and </w:t>
      </w:r>
      <w:r w:rsidR="005C6FCC" w:rsidRPr="00BA655A">
        <w:rPr>
          <w:rFonts w:ascii="Arial" w:hAnsi="Arial" w:cs="Arial"/>
          <w:szCs w:val="24"/>
        </w:rPr>
        <w:t xml:space="preserve">disbursements </w:t>
      </w:r>
      <w:r w:rsidR="005C6FCC">
        <w:rPr>
          <w:rFonts w:ascii="Arial" w:hAnsi="Arial" w:cs="Arial"/>
          <w:szCs w:val="24"/>
        </w:rPr>
        <w:t>relating</w:t>
      </w:r>
      <w:r w:rsidR="00CF2A54">
        <w:rPr>
          <w:rFonts w:ascii="Arial" w:hAnsi="Arial" w:cs="Arial"/>
          <w:szCs w:val="24"/>
        </w:rPr>
        <w:t xml:space="preserve"> to repairs required pursuant to</w:t>
      </w:r>
      <w:r w:rsidR="009531A4" w:rsidRPr="00BA655A">
        <w:rPr>
          <w:rFonts w:ascii="Arial" w:hAnsi="Arial" w:cs="Arial"/>
          <w:szCs w:val="24"/>
        </w:rPr>
        <w:t xml:space="preserve"> the Building Loan Agreement and/or the Escrow Agreement for Non-Critical, Deferred Repairs.  Any funds remaining after completion of the repairs shall be treated in </w:t>
      </w:r>
      <w:r w:rsidR="009531A4" w:rsidRPr="00BA655A">
        <w:rPr>
          <w:rFonts w:ascii="Arial" w:hAnsi="Arial" w:cs="Arial"/>
          <w:szCs w:val="24"/>
        </w:rPr>
        <w:lastRenderedPageBreak/>
        <w:t>accordance with Program Obligations</w:t>
      </w:r>
      <w:r w:rsidR="00417F59">
        <w:rPr>
          <w:rFonts w:ascii="Arial" w:hAnsi="Arial" w:cs="Arial"/>
          <w:szCs w:val="24"/>
        </w:rPr>
        <w:t xml:space="preserve">, </w:t>
      </w:r>
      <w:r w:rsidR="00AA450A">
        <w:rPr>
          <w:rFonts w:ascii="Arial" w:hAnsi="Arial" w:cs="Arial"/>
          <w:szCs w:val="24"/>
        </w:rPr>
        <w:t>and pursuant to the Escrow Agreement for Non-Critical Deferred Repairs, if applicable</w:t>
      </w:r>
      <w:r w:rsidR="009531A4" w:rsidRPr="00BA655A">
        <w:rPr>
          <w:rFonts w:ascii="Arial" w:hAnsi="Arial" w:cs="Arial"/>
          <w:szCs w:val="24"/>
        </w:rPr>
        <w:t>.</w:t>
      </w:r>
    </w:p>
    <w:p w14:paraId="13F0E9DC" w14:textId="77777777" w:rsidR="009531A4" w:rsidRPr="00BA655A" w:rsidRDefault="009531A4">
      <w:pPr>
        <w:tabs>
          <w:tab w:val="left" w:pos="-1440"/>
          <w:tab w:val="left" w:pos="-720"/>
          <w:tab w:val="left" w:pos="0"/>
          <w:tab w:val="left" w:pos="360"/>
        </w:tabs>
        <w:suppressAutoHyphens/>
        <w:rPr>
          <w:rFonts w:ascii="Arial" w:hAnsi="Arial" w:cs="Arial"/>
          <w:szCs w:val="24"/>
        </w:rPr>
      </w:pPr>
    </w:p>
    <w:p w14:paraId="1C486BE6" w14:textId="77777777" w:rsidR="00786AA9" w:rsidRPr="00BA655A" w:rsidRDefault="00786AA9">
      <w:pPr>
        <w:tabs>
          <w:tab w:val="left" w:pos="-1440"/>
          <w:tab w:val="left" w:pos="-720"/>
          <w:tab w:val="left" w:pos="360"/>
          <w:tab w:val="left" w:pos="1170"/>
        </w:tabs>
        <w:suppressAutoHyphens/>
        <w:rPr>
          <w:rFonts w:ascii="Arial" w:hAnsi="Arial" w:cs="Arial"/>
          <w:szCs w:val="24"/>
        </w:rPr>
      </w:pPr>
    </w:p>
    <w:p w14:paraId="21601B44" w14:textId="77777777" w:rsidR="00786AA9" w:rsidRPr="00BA655A" w:rsidRDefault="00786AA9">
      <w:pPr>
        <w:pStyle w:val="Heading6"/>
        <w:rPr>
          <w:rFonts w:cs="Arial"/>
          <w:szCs w:val="24"/>
        </w:rPr>
      </w:pPr>
      <w:r w:rsidRPr="00BA655A">
        <w:rPr>
          <w:rFonts w:cs="Arial"/>
          <w:szCs w:val="24"/>
        </w:rPr>
        <w:t>III.  FINANCIAL MANAGEMENT</w:t>
      </w:r>
    </w:p>
    <w:p w14:paraId="7F02C8D4" w14:textId="77777777" w:rsidR="00786AA9" w:rsidRPr="00BA655A" w:rsidRDefault="00786AA9">
      <w:pPr>
        <w:tabs>
          <w:tab w:val="left" w:pos="-1440"/>
          <w:tab w:val="left" w:pos="-720"/>
          <w:tab w:val="left" w:pos="0"/>
          <w:tab w:val="left" w:pos="360"/>
          <w:tab w:val="left" w:pos="720"/>
        </w:tabs>
        <w:suppressAutoHyphens/>
        <w:rPr>
          <w:rFonts w:ascii="Arial" w:hAnsi="Arial" w:cs="Arial"/>
          <w:szCs w:val="24"/>
        </w:rPr>
      </w:pPr>
    </w:p>
    <w:p w14:paraId="28DF7802" w14:textId="77777777" w:rsidR="00786AA9" w:rsidRPr="00BA655A" w:rsidRDefault="00EF4BC7">
      <w:pPr>
        <w:tabs>
          <w:tab w:val="left" w:pos="-1440"/>
          <w:tab w:val="left" w:pos="-720"/>
          <w:tab w:val="left" w:pos="0"/>
          <w:tab w:val="left" w:pos="360"/>
        </w:tabs>
        <w:suppressAutoHyphens/>
        <w:rPr>
          <w:rFonts w:ascii="Arial" w:hAnsi="Arial" w:cs="Arial"/>
          <w:szCs w:val="24"/>
        </w:rPr>
      </w:pPr>
      <w:r w:rsidRPr="00BA655A">
        <w:rPr>
          <w:rFonts w:ascii="Arial" w:hAnsi="Arial" w:cs="Arial"/>
          <w:szCs w:val="24"/>
        </w:rPr>
        <w:t>9</w:t>
      </w:r>
      <w:r w:rsidR="00786AA9" w:rsidRPr="00BA655A">
        <w:rPr>
          <w:rFonts w:ascii="Arial" w:hAnsi="Arial" w:cs="Arial"/>
          <w:szCs w:val="24"/>
        </w:rPr>
        <w:t>.</w:t>
      </w:r>
      <w:r w:rsidR="00786AA9" w:rsidRPr="00BA655A">
        <w:rPr>
          <w:rFonts w:ascii="Arial" w:hAnsi="Arial" w:cs="Arial"/>
          <w:szCs w:val="24"/>
        </w:rPr>
        <w:tab/>
      </w:r>
      <w:r w:rsidR="00786AA9" w:rsidRPr="00BA655A">
        <w:rPr>
          <w:rFonts w:ascii="Arial" w:hAnsi="Arial" w:cs="Arial"/>
          <w:b/>
          <w:szCs w:val="24"/>
        </w:rPr>
        <w:t>PAYMENTS</w:t>
      </w:r>
      <w:r w:rsidR="00786AA9" w:rsidRPr="00BA655A">
        <w:rPr>
          <w:rFonts w:ascii="Arial" w:hAnsi="Arial" w:cs="Arial"/>
          <w:szCs w:val="24"/>
        </w:rPr>
        <w:t>.  Borrower shall make promptly all payments due under the Note</w:t>
      </w:r>
      <w:r w:rsidR="0030002D" w:rsidRPr="00BA655A">
        <w:rPr>
          <w:rFonts w:ascii="Arial" w:hAnsi="Arial" w:cs="Arial"/>
          <w:szCs w:val="24"/>
        </w:rPr>
        <w:t xml:space="preserve">, </w:t>
      </w:r>
      <w:r w:rsidR="00786AA9" w:rsidRPr="00BA655A">
        <w:rPr>
          <w:rFonts w:ascii="Arial" w:hAnsi="Arial" w:cs="Arial"/>
          <w:szCs w:val="24"/>
        </w:rPr>
        <w:t xml:space="preserve">  Security Instrument</w:t>
      </w:r>
      <w:r w:rsidR="0030002D" w:rsidRPr="00BA655A">
        <w:rPr>
          <w:rFonts w:ascii="Arial" w:hAnsi="Arial" w:cs="Arial"/>
          <w:szCs w:val="24"/>
        </w:rPr>
        <w:t>, and this Agreement</w:t>
      </w:r>
      <w:r w:rsidR="00786AA9" w:rsidRPr="00BA655A">
        <w:rPr>
          <w:rFonts w:ascii="Arial" w:hAnsi="Arial" w:cs="Arial"/>
          <w:szCs w:val="24"/>
        </w:rPr>
        <w:t>.</w:t>
      </w:r>
    </w:p>
    <w:p w14:paraId="200BBC78" w14:textId="77777777" w:rsidR="00786AA9" w:rsidRPr="00BA655A" w:rsidRDefault="00786AA9">
      <w:pPr>
        <w:pStyle w:val="List2"/>
        <w:tabs>
          <w:tab w:val="left" w:pos="0"/>
          <w:tab w:val="left" w:pos="360"/>
        </w:tabs>
        <w:ind w:left="0" w:firstLine="0"/>
        <w:rPr>
          <w:rFonts w:ascii="Arial" w:hAnsi="Arial" w:cs="Arial"/>
          <w:sz w:val="24"/>
          <w:szCs w:val="24"/>
        </w:rPr>
      </w:pPr>
    </w:p>
    <w:p w14:paraId="7D4A15F7" w14:textId="065B3545" w:rsidR="00786AA9" w:rsidRPr="00BA655A" w:rsidRDefault="00786AA9">
      <w:pPr>
        <w:pStyle w:val="List2"/>
        <w:tabs>
          <w:tab w:val="left" w:pos="0"/>
          <w:tab w:val="left" w:pos="360"/>
        </w:tabs>
        <w:ind w:left="0" w:firstLine="0"/>
        <w:rPr>
          <w:rFonts w:ascii="Arial" w:hAnsi="Arial" w:cs="Arial"/>
          <w:sz w:val="24"/>
          <w:szCs w:val="24"/>
        </w:rPr>
      </w:pPr>
      <w:r w:rsidRPr="00BA655A">
        <w:rPr>
          <w:rFonts w:ascii="Arial" w:hAnsi="Arial" w:cs="Arial"/>
          <w:sz w:val="24"/>
          <w:szCs w:val="24"/>
        </w:rPr>
        <w:t>1</w:t>
      </w:r>
      <w:r w:rsidR="00EF4BC7" w:rsidRPr="00BA655A">
        <w:rPr>
          <w:rFonts w:ascii="Arial" w:hAnsi="Arial" w:cs="Arial"/>
          <w:sz w:val="24"/>
          <w:szCs w:val="24"/>
        </w:rPr>
        <w:t>0</w:t>
      </w:r>
      <w:r w:rsidRPr="00BA655A">
        <w:rPr>
          <w:rFonts w:ascii="Arial" w:hAnsi="Arial" w:cs="Arial"/>
          <w:sz w:val="24"/>
          <w:szCs w:val="24"/>
        </w:rPr>
        <w:t>.</w:t>
      </w:r>
      <w:r w:rsidR="002D2577">
        <w:rPr>
          <w:rFonts w:ascii="Arial" w:hAnsi="Arial" w:cs="Arial"/>
          <w:sz w:val="24"/>
          <w:szCs w:val="24"/>
        </w:rPr>
        <w:t xml:space="preserve">  </w:t>
      </w:r>
      <w:r w:rsidRPr="00BA655A">
        <w:rPr>
          <w:rFonts w:ascii="Arial" w:hAnsi="Arial" w:cs="Arial"/>
          <w:b/>
          <w:sz w:val="24"/>
          <w:szCs w:val="24"/>
        </w:rPr>
        <w:t>RESERVE FOR REPLACEMENT</w:t>
      </w:r>
      <w:r w:rsidRPr="00BA655A">
        <w:rPr>
          <w:rFonts w:ascii="Arial" w:hAnsi="Arial" w:cs="Arial"/>
          <w:sz w:val="24"/>
          <w:szCs w:val="24"/>
        </w:rPr>
        <w:t xml:space="preserve">.  Borrower shall establish and maintain a Reserve for Replacement account for defraying certain costs </w:t>
      </w:r>
      <w:r w:rsidR="00F10ACE" w:rsidRPr="00BA655A">
        <w:rPr>
          <w:rFonts w:ascii="Arial" w:hAnsi="Arial" w:cs="Arial"/>
          <w:sz w:val="24"/>
          <w:szCs w:val="24"/>
        </w:rPr>
        <w:t>of</w:t>
      </w:r>
      <w:r w:rsidRPr="00BA655A">
        <w:rPr>
          <w:rFonts w:ascii="Arial" w:hAnsi="Arial" w:cs="Arial"/>
          <w:sz w:val="24"/>
          <w:szCs w:val="24"/>
        </w:rPr>
        <w:t xml:space="preserve"> replacing major structural elements and mechanical equipment of the Project or for any other purpose.</w:t>
      </w:r>
    </w:p>
    <w:p w14:paraId="1E39A4C9" w14:textId="77777777" w:rsidR="00786AA9" w:rsidRPr="00BA655A" w:rsidRDefault="00786AA9">
      <w:pPr>
        <w:tabs>
          <w:tab w:val="left" w:pos="-1440"/>
          <w:tab w:val="left" w:pos="-720"/>
          <w:tab w:val="left" w:pos="0"/>
          <w:tab w:val="left" w:pos="360"/>
          <w:tab w:val="left" w:pos="720"/>
        </w:tabs>
        <w:suppressAutoHyphens/>
        <w:rPr>
          <w:rFonts w:ascii="Arial" w:hAnsi="Arial" w:cs="Arial"/>
          <w:szCs w:val="24"/>
        </w:rPr>
      </w:pPr>
    </w:p>
    <w:p w14:paraId="247376D5" w14:textId="7417543B" w:rsidR="00786AA9" w:rsidRPr="00865120" w:rsidRDefault="00865120" w:rsidP="00865120">
      <w:pPr>
        <w:rPr>
          <w:rFonts w:ascii="Arial" w:hAnsi="Arial" w:cs="Arial"/>
          <w:szCs w:val="24"/>
        </w:rPr>
      </w:pPr>
      <w:r w:rsidRPr="00865120">
        <w:rPr>
          <w:rFonts w:ascii="Arial" w:hAnsi="Arial" w:cs="Arial"/>
          <w:szCs w:val="24"/>
        </w:rPr>
        <w:t>a.</w:t>
      </w:r>
      <w:r>
        <w:rPr>
          <w:rFonts w:ascii="Arial" w:hAnsi="Arial" w:cs="Arial"/>
          <w:szCs w:val="24"/>
        </w:rPr>
        <w:t xml:space="preserve">  </w:t>
      </w:r>
      <w:r w:rsidR="00786AA9" w:rsidRPr="00865120">
        <w:rPr>
          <w:rFonts w:ascii="Arial" w:hAnsi="Arial" w:cs="Arial"/>
          <w:szCs w:val="24"/>
        </w:rPr>
        <w:t xml:space="preserve">The Reserve for Replacement shall be deposited with Lender or in a safe and responsible depository designated by Lender </w:t>
      </w:r>
      <w:r w:rsidR="00FD355E" w:rsidRPr="00865120">
        <w:rPr>
          <w:rFonts w:ascii="Arial" w:hAnsi="Arial" w:cs="Arial"/>
          <w:szCs w:val="24"/>
        </w:rPr>
        <w:t>in accordance with</w:t>
      </w:r>
      <w:r w:rsidR="00786AA9" w:rsidRPr="00865120">
        <w:rPr>
          <w:rFonts w:ascii="Arial" w:hAnsi="Arial" w:cs="Arial"/>
          <w:szCs w:val="24"/>
        </w:rPr>
        <w:t xml:space="preserve"> </w:t>
      </w:r>
      <w:r w:rsidR="00BE019F" w:rsidRPr="00865120">
        <w:rPr>
          <w:rFonts w:ascii="Arial" w:hAnsi="Arial" w:cs="Arial"/>
          <w:szCs w:val="24"/>
        </w:rPr>
        <w:t>Program Obligations</w:t>
      </w:r>
      <w:r w:rsidR="00786AA9" w:rsidRPr="00865120">
        <w:rPr>
          <w:rFonts w:ascii="Arial" w:hAnsi="Arial" w:cs="Arial"/>
          <w:szCs w:val="24"/>
        </w:rPr>
        <w:t>.  Such funds shall at all times remain under the control of Lender</w:t>
      </w:r>
      <w:r w:rsidR="00BE019F" w:rsidRPr="00865120">
        <w:rPr>
          <w:rFonts w:ascii="Arial" w:hAnsi="Arial" w:cs="Arial"/>
          <w:szCs w:val="24"/>
        </w:rPr>
        <w:t xml:space="preserve"> or Lender’s designee</w:t>
      </w:r>
      <w:r w:rsidR="00C0094E" w:rsidRPr="00865120">
        <w:rPr>
          <w:rFonts w:ascii="Arial" w:hAnsi="Arial" w:cs="Arial"/>
          <w:szCs w:val="24"/>
        </w:rPr>
        <w:t xml:space="preserve"> </w:t>
      </w:r>
      <w:r w:rsidR="00D52537" w:rsidRPr="00865120">
        <w:rPr>
          <w:rFonts w:ascii="Arial" w:hAnsi="Arial" w:cs="Arial"/>
          <w:szCs w:val="24"/>
        </w:rPr>
        <w:t xml:space="preserve">and shall be held in accounts insured or guaranteed by a federal agency and </w:t>
      </w:r>
      <w:r w:rsidR="00FD355E" w:rsidRPr="00865120">
        <w:rPr>
          <w:rFonts w:ascii="Arial" w:hAnsi="Arial" w:cs="Arial"/>
          <w:szCs w:val="24"/>
        </w:rPr>
        <w:t>in accordance with</w:t>
      </w:r>
      <w:r w:rsidR="00D52537" w:rsidRPr="00865120">
        <w:rPr>
          <w:rFonts w:ascii="Arial" w:hAnsi="Arial" w:cs="Arial"/>
          <w:szCs w:val="24"/>
        </w:rPr>
        <w:t xml:space="preserve"> Program Obligations.</w:t>
      </w:r>
    </w:p>
    <w:p w14:paraId="7CA28B9D" w14:textId="77777777" w:rsidR="00786AA9" w:rsidRPr="00BA655A" w:rsidRDefault="00786AA9">
      <w:pPr>
        <w:tabs>
          <w:tab w:val="left" w:pos="-1440"/>
          <w:tab w:val="left" w:pos="-720"/>
          <w:tab w:val="left" w:pos="0"/>
          <w:tab w:val="left" w:pos="360"/>
          <w:tab w:val="left" w:pos="720"/>
        </w:tabs>
        <w:suppressAutoHyphens/>
        <w:rPr>
          <w:rFonts w:ascii="Arial" w:hAnsi="Arial" w:cs="Arial"/>
          <w:szCs w:val="24"/>
        </w:rPr>
      </w:pPr>
    </w:p>
    <w:p w14:paraId="02D2F5C2" w14:textId="599851D8" w:rsidR="00786AA9" w:rsidRPr="00BA655A" w:rsidRDefault="00786AA9">
      <w:pPr>
        <w:tabs>
          <w:tab w:val="left" w:pos="-1440"/>
          <w:tab w:val="left" w:pos="360"/>
        </w:tabs>
        <w:suppressAutoHyphens/>
        <w:rPr>
          <w:rFonts w:ascii="Arial" w:hAnsi="Arial" w:cs="Arial"/>
          <w:szCs w:val="24"/>
        </w:rPr>
      </w:pPr>
      <w:r w:rsidRPr="00BA655A">
        <w:rPr>
          <w:rFonts w:ascii="Arial" w:hAnsi="Arial" w:cs="Arial"/>
          <w:szCs w:val="24"/>
        </w:rPr>
        <w:t>b.</w:t>
      </w:r>
      <w:r w:rsidRPr="00BA655A">
        <w:rPr>
          <w:rFonts w:ascii="Arial" w:hAnsi="Arial" w:cs="Arial"/>
          <w:szCs w:val="24"/>
        </w:rPr>
        <w:tab/>
        <w:t>Borrower shall deposit a monthly amount of $______, concurrently with the beginning of payments towards amortization of the Note unless a different date or amount is established by HUD.</w:t>
      </w:r>
      <w:r w:rsidR="00BB3127">
        <w:rPr>
          <w:rFonts w:ascii="Arial" w:hAnsi="Arial" w:cs="Arial"/>
          <w:szCs w:val="24"/>
        </w:rPr>
        <w:t xml:space="preserve">  </w:t>
      </w:r>
      <w:r w:rsidRPr="00BA655A">
        <w:rPr>
          <w:rFonts w:ascii="Arial" w:hAnsi="Arial" w:cs="Arial"/>
          <w:szCs w:val="24"/>
        </w:rPr>
        <w:t xml:space="preserve"> At least every ten years, starting from the date of </w:t>
      </w:r>
      <w:r w:rsidR="0030002D" w:rsidRPr="00BA655A">
        <w:rPr>
          <w:rFonts w:ascii="Arial" w:hAnsi="Arial" w:cs="Arial"/>
          <w:szCs w:val="24"/>
        </w:rPr>
        <w:t xml:space="preserve">initial or initial/final </w:t>
      </w:r>
      <w:r w:rsidRPr="00BA655A">
        <w:rPr>
          <w:rFonts w:ascii="Arial" w:hAnsi="Arial" w:cs="Arial"/>
          <w:szCs w:val="24"/>
        </w:rPr>
        <w:t>endorsement</w:t>
      </w:r>
      <w:r w:rsidR="0030002D" w:rsidRPr="00BA655A">
        <w:rPr>
          <w:rFonts w:ascii="Arial" w:hAnsi="Arial" w:cs="Arial"/>
          <w:szCs w:val="24"/>
        </w:rPr>
        <w:t xml:space="preserve"> of the Note</w:t>
      </w:r>
      <w:r w:rsidRPr="00BA655A">
        <w:rPr>
          <w:rFonts w:ascii="Arial" w:hAnsi="Arial" w:cs="Arial"/>
          <w:szCs w:val="24"/>
        </w:rPr>
        <w:t xml:space="preserve">, and more frequently at HUD’s </w:t>
      </w:r>
      <w:r w:rsidR="00ED76D7" w:rsidRPr="00BA655A">
        <w:rPr>
          <w:rFonts w:ascii="Arial" w:hAnsi="Arial" w:cs="Arial"/>
          <w:szCs w:val="24"/>
        </w:rPr>
        <w:t xml:space="preserve">sole </w:t>
      </w:r>
      <w:r w:rsidRPr="00BA655A">
        <w:rPr>
          <w:rFonts w:ascii="Arial" w:hAnsi="Arial" w:cs="Arial"/>
          <w:szCs w:val="24"/>
        </w:rPr>
        <w:t xml:space="preserve">discretion, Borrower shall submit to HUD a written analysis of its use of the Reserve for Replacement during the prior ten years and the projected use of the Reserve for Replacement </w:t>
      </w:r>
      <w:r w:rsidR="00FD355E" w:rsidRPr="00BA655A">
        <w:rPr>
          <w:rFonts w:ascii="Arial" w:hAnsi="Arial" w:cs="Arial"/>
          <w:szCs w:val="24"/>
        </w:rPr>
        <w:t>in accordance with Program Obligations</w:t>
      </w:r>
      <w:r w:rsidRPr="00BA655A">
        <w:rPr>
          <w:rFonts w:ascii="Arial" w:hAnsi="Arial" w:cs="Arial"/>
          <w:szCs w:val="24"/>
        </w:rPr>
        <w:t xml:space="preserve">.  </w:t>
      </w:r>
      <w:r w:rsidR="00BB3127" w:rsidRPr="00BA655A">
        <w:rPr>
          <w:rFonts w:ascii="Arial" w:hAnsi="Arial" w:cs="Arial"/>
          <w:szCs w:val="24"/>
        </w:rPr>
        <w:t xml:space="preserve">The amount of the monthly deposit may be increased or decreased from time to time at the written direction of HUD without a recorded amendment to this Agreement. </w:t>
      </w:r>
      <w:r w:rsidRPr="00BA655A">
        <w:rPr>
          <w:rFonts w:ascii="Arial" w:hAnsi="Arial" w:cs="Arial"/>
          <w:szCs w:val="24"/>
        </w:rPr>
        <w:t xml:space="preserve"> </w:t>
      </w:r>
    </w:p>
    <w:p w14:paraId="722AC05B" w14:textId="77777777" w:rsidR="00786AA9" w:rsidRPr="00BA655A" w:rsidRDefault="00786AA9">
      <w:pPr>
        <w:tabs>
          <w:tab w:val="left" w:pos="-1440"/>
          <w:tab w:val="left" w:pos="0"/>
          <w:tab w:val="left" w:pos="360"/>
          <w:tab w:val="left" w:pos="720"/>
        </w:tabs>
        <w:suppressAutoHyphens/>
        <w:rPr>
          <w:rFonts w:ascii="Arial" w:hAnsi="Arial" w:cs="Arial"/>
          <w:szCs w:val="24"/>
        </w:rPr>
      </w:pPr>
    </w:p>
    <w:p w14:paraId="6D225BB1" w14:textId="77777777" w:rsidR="00786AA9" w:rsidRPr="00BA655A" w:rsidRDefault="00786AA9">
      <w:pPr>
        <w:tabs>
          <w:tab w:val="left" w:pos="-1440"/>
          <w:tab w:val="left" w:pos="-720"/>
          <w:tab w:val="left" w:pos="360"/>
        </w:tabs>
        <w:suppressAutoHyphens/>
        <w:rPr>
          <w:rFonts w:ascii="Arial" w:hAnsi="Arial" w:cs="Arial"/>
          <w:szCs w:val="24"/>
        </w:rPr>
      </w:pPr>
      <w:r w:rsidRPr="00BA655A">
        <w:rPr>
          <w:rFonts w:ascii="Arial" w:hAnsi="Arial" w:cs="Arial"/>
          <w:szCs w:val="24"/>
        </w:rPr>
        <w:t>c.</w:t>
      </w:r>
      <w:r w:rsidRPr="00BA655A">
        <w:rPr>
          <w:rFonts w:ascii="Arial" w:hAnsi="Arial" w:cs="Arial"/>
          <w:szCs w:val="24"/>
        </w:rPr>
        <w:tab/>
        <w:t xml:space="preserve">Borrower shall carry the balance in this account on the financial records as a restricted asset.  The Reserve for Replacement shall be invested in </w:t>
      </w:r>
      <w:r w:rsidR="008639C3" w:rsidRPr="00BA655A">
        <w:rPr>
          <w:rFonts w:ascii="Arial" w:hAnsi="Arial" w:cs="Arial"/>
          <w:szCs w:val="24"/>
        </w:rPr>
        <w:t>accordance with Program Obligations</w:t>
      </w:r>
      <w:r w:rsidRPr="00BA655A">
        <w:rPr>
          <w:rFonts w:ascii="Arial" w:hAnsi="Arial" w:cs="Arial"/>
          <w:szCs w:val="24"/>
        </w:rPr>
        <w:t>, and any interest earned on the investment shall be deposited in the Reserve for Replacement for use by the Project in accordance with this Section 1</w:t>
      </w:r>
      <w:r w:rsidR="00AA6825" w:rsidRPr="00BA655A">
        <w:rPr>
          <w:rFonts w:ascii="Arial" w:hAnsi="Arial" w:cs="Arial"/>
          <w:szCs w:val="24"/>
        </w:rPr>
        <w:t>0</w:t>
      </w:r>
      <w:r w:rsidRPr="00BA655A">
        <w:rPr>
          <w:rFonts w:ascii="Arial" w:hAnsi="Arial" w:cs="Arial"/>
          <w:szCs w:val="24"/>
        </w:rPr>
        <w:t>.</w:t>
      </w:r>
    </w:p>
    <w:p w14:paraId="5A249726" w14:textId="77777777" w:rsidR="00786AA9" w:rsidRPr="00BA655A" w:rsidRDefault="00786AA9">
      <w:pPr>
        <w:tabs>
          <w:tab w:val="left" w:pos="-1440"/>
          <w:tab w:val="left" w:pos="-720"/>
          <w:tab w:val="left" w:pos="90"/>
          <w:tab w:val="left" w:pos="360"/>
          <w:tab w:val="left" w:pos="720"/>
          <w:tab w:val="left" w:pos="1170"/>
        </w:tabs>
        <w:suppressAutoHyphens/>
        <w:rPr>
          <w:rFonts w:ascii="Arial" w:hAnsi="Arial" w:cs="Arial"/>
          <w:szCs w:val="24"/>
        </w:rPr>
      </w:pPr>
    </w:p>
    <w:p w14:paraId="48C784C4" w14:textId="0D1B8C12" w:rsidR="00786AA9" w:rsidRPr="00BA655A" w:rsidRDefault="00786AA9">
      <w:pPr>
        <w:tabs>
          <w:tab w:val="left" w:pos="-1440"/>
          <w:tab w:val="left" w:pos="-720"/>
          <w:tab w:val="left" w:pos="360"/>
        </w:tabs>
        <w:suppressAutoHyphens/>
        <w:rPr>
          <w:rFonts w:ascii="Arial" w:hAnsi="Arial" w:cs="Arial"/>
          <w:szCs w:val="24"/>
        </w:rPr>
      </w:pPr>
      <w:r w:rsidRPr="00BA655A">
        <w:rPr>
          <w:rFonts w:ascii="Arial" w:hAnsi="Arial" w:cs="Arial"/>
          <w:szCs w:val="24"/>
        </w:rPr>
        <w:t>d.</w:t>
      </w:r>
      <w:r w:rsidRPr="00BA655A">
        <w:rPr>
          <w:rFonts w:ascii="Arial" w:hAnsi="Arial" w:cs="Arial"/>
          <w:szCs w:val="24"/>
        </w:rPr>
        <w:tab/>
        <w:t xml:space="preserve">Disbursements from </w:t>
      </w:r>
      <w:r w:rsidR="0030002D" w:rsidRPr="00BA655A">
        <w:rPr>
          <w:rFonts w:ascii="Arial" w:hAnsi="Arial" w:cs="Arial"/>
          <w:szCs w:val="24"/>
        </w:rPr>
        <w:t>the Reserve for Replacement</w:t>
      </w:r>
      <w:r w:rsidRPr="00BA655A">
        <w:rPr>
          <w:rFonts w:ascii="Arial" w:hAnsi="Arial" w:cs="Arial"/>
          <w:szCs w:val="24"/>
        </w:rPr>
        <w:t xml:space="preserve"> shall only be made after consent, in writing, of HUD</w:t>
      </w:r>
      <w:r w:rsidR="00B55618" w:rsidRPr="00BA655A">
        <w:rPr>
          <w:rFonts w:ascii="Arial" w:hAnsi="Arial" w:cs="Arial"/>
          <w:szCs w:val="24"/>
        </w:rPr>
        <w:t>, in its sole discretion</w:t>
      </w:r>
      <w:r w:rsidR="009E459A" w:rsidRPr="00E3052B">
        <w:rPr>
          <w:rFonts w:ascii="Arial" w:hAnsi="Arial" w:cs="Arial"/>
          <w:szCs w:val="24"/>
        </w:rPr>
        <w:t xml:space="preserve">, </w:t>
      </w:r>
      <w:r w:rsidR="00E06F62" w:rsidRPr="00E3052B">
        <w:rPr>
          <w:rFonts w:ascii="Arial" w:hAnsi="Arial"/>
        </w:rPr>
        <w:t xml:space="preserve">or as otherwise </w:t>
      </w:r>
      <w:r w:rsidR="00E06F62" w:rsidRPr="00E3052B">
        <w:rPr>
          <w:rFonts w:ascii="Arial" w:hAnsi="Arial" w:cs="Arial"/>
        </w:rPr>
        <w:t>approved</w:t>
      </w:r>
      <w:r w:rsidR="00E06F62" w:rsidRPr="00E3052B">
        <w:rPr>
          <w:rFonts w:ascii="Arial" w:hAnsi="Arial"/>
        </w:rPr>
        <w:t xml:space="preserve"> by HUD</w:t>
      </w:r>
      <w:r w:rsidR="00E06F62" w:rsidRPr="00E3052B">
        <w:rPr>
          <w:rFonts w:ascii="Arial" w:hAnsi="Arial" w:cs="Arial"/>
        </w:rPr>
        <w:t xml:space="preserve"> pursuant to Program Obligations</w:t>
      </w:r>
      <w:r w:rsidR="00E06F62" w:rsidRPr="00E3052B">
        <w:rPr>
          <w:rFonts w:ascii="Arial" w:hAnsi="Arial"/>
        </w:rPr>
        <w:t>.</w:t>
      </w:r>
      <w:r w:rsidRPr="00E3052B">
        <w:rPr>
          <w:rFonts w:ascii="Arial" w:hAnsi="Arial" w:cs="Arial"/>
          <w:szCs w:val="24"/>
        </w:rPr>
        <w:t xml:space="preserve">  </w:t>
      </w:r>
      <w:r w:rsidRPr="00BA655A">
        <w:rPr>
          <w:rFonts w:ascii="Arial" w:hAnsi="Arial" w:cs="Arial"/>
          <w:szCs w:val="24"/>
        </w:rPr>
        <w:t>In the event of a Declaration of Default under the terms of the Security Instrument, pursuant to which the Indebtedness has been accelerated, a written notification by HUD to Borrower of a violation of this Agreement or at such other times as determined solely by HUD, HUD may direct the application of the balance in such account to the amount due on the Indebtedness as accelerated or for such other purposes as may be determined solely by HUD.</w:t>
      </w:r>
    </w:p>
    <w:p w14:paraId="293D25A0" w14:textId="77777777" w:rsidR="00786AA9" w:rsidRPr="00BA655A" w:rsidRDefault="00786AA9">
      <w:pPr>
        <w:tabs>
          <w:tab w:val="left" w:pos="-1440"/>
          <w:tab w:val="left" w:pos="-720"/>
          <w:tab w:val="left" w:pos="720"/>
          <w:tab w:val="left" w:pos="1170"/>
        </w:tabs>
        <w:suppressAutoHyphens/>
        <w:rPr>
          <w:rFonts w:ascii="Arial" w:hAnsi="Arial" w:cs="Arial"/>
          <w:szCs w:val="24"/>
        </w:rPr>
      </w:pPr>
    </w:p>
    <w:p w14:paraId="29D93D79" w14:textId="77777777" w:rsidR="00786AA9" w:rsidRPr="00BA655A" w:rsidRDefault="00786AA9">
      <w:pPr>
        <w:tabs>
          <w:tab w:val="left" w:pos="-1440"/>
          <w:tab w:val="left" w:pos="-720"/>
          <w:tab w:val="left" w:pos="-360"/>
          <w:tab w:val="left" w:pos="-90"/>
          <w:tab w:val="left" w:pos="360"/>
        </w:tabs>
        <w:suppressAutoHyphens/>
        <w:rPr>
          <w:rFonts w:ascii="Arial" w:hAnsi="Arial" w:cs="Arial"/>
          <w:szCs w:val="24"/>
        </w:rPr>
      </w:pPr>
      <w:r w:rsidRPr="00BA655A">
        <w:rPr>
          <w:rFonts w:ascii="Arial" w:hAnsi="Arial" w:cs="Arial"/>
          <w:szCs w:val="24"/>
        </w:rPr>
        <w:t>e.</w:t>
      </w:r>
      <w:r w:rsidRPr="00BA655A">
        <w:rPr>
          <w:rFonts w:ascii="Arial" w:hAnsi="Arial" w:cs="Arial"/>
          <w:szCs w:val="24"/>
        </w:rPr>
        <w:tab/>
      </w:r>
      <w:r w:rsidR="0030002D" w:rsidRPr="00BA655A">
        <w:rPr>
          <w:rFonts w:ascii="Arial" w:hAnsi="Arial" w:cs="Arial"/>
          <w:szCs w:val="24"/>
        </w:rPr>
        <w:t>In the case of a transfer of the Mortgaged Property w</w:t>
      </w:r>
      <w:r w:rsidRPr="00BA655A">
        <w:rPr>
          <w:rFonts w:ascii="Arial" w:hAnsi="Arial" w:cs="Arial"/>
          <w:szCs w:val="24"/>
        </w:rPr>
        <w:t>here the Project is already subject to a Security Instrument insured or held by HUD as of the date hereof</w:t>
      </w:r>
      <w:r w:rsidR="001F1EB4" w:rsidRPr="00BA655A">
        <w:rPr>
          <w:rFonts w:ascii="Arial" w:hAnsi="Arial" w:cs="Arial"/>
          <w:szCs w:val="24"/>
        </w:rPr>
        <w:t>,</w:t>
      </w:r>
      <w:r w:rsidRPr="00BA655A">
        <w:rPr>
          <w:rFonts w:ascii="Arial" w:hAnsi="Arial" w:cs="Arial"/>
          <w:szCs w:val="24"/>
        </w:rPr>
        <w:t xml:space="preserve"> and this Agreement is now being executed by Borrower as of the date hereof, the Reserve for Replacement now to be established shall be equal to the amount due to be in such account under </w:t>
      </w:r>
      <w:r w:rsidR="009077E7" w:rsidRPr="00BA655A">
        <w:rPr>
          <w:rFonts w:ascii="Arial" w:hAnsi="Arial" w:cs="Arial"/>
          <w:szCs w:val="24"/>
        </w:rPr>
        <w:t>this</w:t>
      </w:r>
      <w:r w:rsidRPr="00BA655A">
        <w:rPr>
          <w:rFonts w:ascii="Arial" w:hAnsi="Arial" w:cs="Arial"/>
          <w:szCs w:val="24"/>
        </w:rPr>
        <w:t xml:space="preserve"> Agreement, and payments hereunder shall begin with the first payment due on the Security Instrument after acquisition, unless some other method of establishing and maintaining the account is approved in writing by HUD.</w:t>
      </w:r>
    </w:p>
    <w:p w14:paraId="0E181657" w14:textId="77777777" w:rsidR="008639C3" w:rsidRPr="00BA655A" w:rsidRDefault="008639C3">
      <w:pPr>
        <w:tabs>
          <w:tab w:val="left" w:pos="-1440"/>
          <w:tab w:val="left" w:pos="-720"/>
          <w:tab w:val="left" w:pos="-360"/>
          <w:tab w:val="left" w:pos="-90"/>
          <w:tab w:val="left" w:pos="360"/>
        </w:tabs>
        <w:suppressAutoHyphens/>
        <w:rPr>
          <w:rFonts w:ascii="Arial" w:hAnsi="Arial" w:cs="Arial"/>
          <w:szCs w:val="24"/>
        </w:rPr>
      </w:pPr>
    </w:p>
    <w:p w14:paraId="4D1DB0BE" w14:textId="77777777" w:rsidR="008639C3" w:rsidRPr="00BA655A" w:rsidRDefault="008639C3">
      <w:pPr>
        <w:tabs>
          <w:tab w:val="left" w:pos="-1440"/>
          <w:tab w:val="left" w:pos="-720"/>
          <w:tab w:val="left" w:pos="-360"/>
          <w:tab w:val="left" w:pos="-90"/>
          <w:tab w:val="left" w:pos="360"/>
        </w:tabs>
        <w:suppressAutoHyphens/>
        <w:rPr>
          <w:rFonts w:ascii="Arial" w:hAnsi="Arial" w:cs="Arial"/>
          <w:szCs w:val="24"/>
        </w:rPr>
      </w:pPr>
      <w:r w:rsidRPr="00BA655A">
        <w:rPr>
          <w:rFonts w:ascii="Arial" w:hAnsi="Arial" w:cs="Arial"/>
          <w:szCs w:val="24"/>
        </w:rPr>
        <w:t xml:space="preserve">f.  Upon Borrower’s full satisfaction of all </w:t>
      </w:r>
      <w:r w:rsidR="009077E7" w:rsidRPr="00BA655A">
        <w:rPr>
          <w:rFonts w:ascii="Arial" w:hAnsi="Arial" w:cs="Arial"/>
          <w:szCs w:val="24"/>
        </w:rPr>
        <w:t xml:space="preserve">HUD </w:t>
      </w:r>
      <w:r w:rsidRPr="00BA655A">
        <w:rPr>
          <w:rFonts w:ascii="Arial" w:hAnsi="Arial" w:cs="Arial"/>
          <w:szCs w:val="24"/>
        </w:rPr>
        <w:t xml:space="preserve">obligations, </w:t>
      </w:r>
      <w:r w:rsidR="00DB6C8C" w:rsidRPr="00BA655A">
        <w:rPr>
          <w:rFonts w:ascii="Arial" w:hAnsi="Arial" w:cs="Arial"/>
          <w:szCs w:val="24"/>
        </w:rPr>
        <w:t xml:space="preserve">including but not limited to those imposed under this Agreement, </w:t>
      </w:r>
      <w:r w:rsidRPr="00BA655A">
        <w:rPr>
          <w:rFonts w:ascii="Arial" w:hAnsi="Arial" w:cs="Arial"/>
          <w:szCs w:val="24"/>
        </w:rPr>
        <w:t xml:space="preserve">Borrower </w:t>
      </w:r>
      <w:r w:rsidR="00D36A80" w:rsidRPr="00BA655A">
        <w:rPr>
          <w:rFonts w:ascii="Arial" w:hAnsi="Arial" w:cs="Arial"/>
          <w:szCs w:val="24"/>
        </w:rPr>
        <w:t>shall receive any monies remaining in the Reserve for Replacement.</w:t>
      </w:r>
    </w:p>
    <w:p w14:paraId="07123827" w14:textId="77777777" w:rsidR="00786AA9" w:rsidRPr="00BA655A" w:rsidRDefault="00786AA9">
      <w:pPr>
        <w:tabs>
          <w:tab w:val="left" w:pos="-1440"/>
          <w:tab w:val="left" w:pos="-720"/>
          <w:tab w:val="left" w:pos="-360"/>
          <w:tab w:val="left" w:pos="-90"/>
          <w:tab w:val="left" w:pos="360"/>
          <w:tab w:val="left" w:pos="720"/>
        </w:tabs>
        <w:suppressAutoHyphens/>
        <w:rPr>
          <w:rFonts w:ascii="Arial" w:hAnsi="Arial" w:cs="Arial"/>
          <w:szCs w:val="24"/>
        </w:rPr>
      </w:pPr>
    </w:p>
    <w:p w14:paraId="6100DC73" w14:textId="77777777" w:rsidR="00786AA9" w:rsidRPr="00BA655A" w:rsidRDefault="00786AA9" w:rsidP="00E925EA">
      <w:pPr>
        <w:pStyle w:val="ListBullet"/>
        <w:tabs>
          <w:tab w:val="left" w:pos="-90"/>
          <w:tab w:val="left" w:pos="720"/>
        </w:tabs>
        <w:ind w:left="0" w:firstLine="0"/>
        <w:rPr>
          <w:rFonts w:ascii="Arial" w:hAnsi="Arial" w:cs="Arial"/>
          <w:spacing w:val="-3"/>
          <w:szCs w:val="24"/>
        </w:rPr>
      </w:pPr>
    </w:p>
    <w:p w14:paraId="79160F06" w14:textId="10F52C3B" w:rsidR="00786AA9" w:rsidRPr="00BA655A" w:rsidRDefault="002B1529">
      <w:pPr>
        <w:pStyle w:val="List5"/>
        <w:tabs>
          <w:tab w:val="left" w:pos="360"/>
        </w:tabs>
        <w:ind w:left="0" w:firstLine="0"/>
        <w:rPr>
          <w:rFonts w:ascii="Arial" w:hAnsi="Arial" w:cs="Arial"/>
          <w:szCs w:val="24"/>
        </w:rPr>
      </w:pPr>
      <w:r w:rsidRPr="00BA655A">
        <w:rPr>
          <w:rFonts w:ascii="Arial" w:hAnsi="Arial" w:cs="Arial"/>
          <w:szCs w:val="24"/>
        </w:rPr>
        <w:t>11</w:t>
      </w:r>
      <w:r w:rsidR="00786AA9" w:rsidRPr="00BA655A">
        <w:rPr>
          <w:rFonts w:ascii="Arial" w:hAnsi="Arial" w:cs="Arial"/>
          <w:szCs w:val="24"/>
        </w:rPr>
        <w:t>.</w:t>
      </w:r>
      <w:r w:rsidR="002D2577">
        <w:rPr>
          <w:rFonts w:ascii="Arial" w:hAnsi="Arial" w:cs="Arial"/>
          <w:szCs w:val="24"/>
        </w:rPr>
        <w:t xml:space="preserve">  </w:t>
      </w:r>
      <w:r w:rsidR="00786AA9" w:rsidRPr="00BA655A">
        <w:rPr>
          <w:rFonts w:ascii="Arial" w:hAnsi="Arial" w:cs="Arial"/>
          <w:b/>
          <w:szCs w:val="24"/>
        </w:rPr>
        <w:t>PROPERTY AND OPERATION; ENCUMBRANCES</w:t>
      </w:r>
      <w:r w:rsidR="00786AA9" w:rsidRPr="00BA655A">
        <w:rPr>
          <w:rFonts w:ascii="Arial" w:hAnsi="Arial" w:cs="Arial"/>
          <w:szCs w:val="24"/>
        </w:rPr>
        <w:t xml:space="preserve">.  </w:t>
      </w:r>
    </w:p>
    <w:p w14:paraId="5E4B64EB" w14:textId="77777777" w:rsidR="00786AA9" w:rsidRPr="00BA655A" w:rsidRDefault="00786AA9">
      <w:pPr>
        <w:pStyle w:val="List5"/>
        <w:tabs>
          <w:tab w:val="left" w:pos="360"/>
        </w:tabs>
        <w:ind w:left="0" w:firstLine="0"/>
        <w:rPr>
          <w:rFonts w:ascii="Arial" w:hAnsi="Arial" w:cs="Arial"/>
          <w:szCs w:val="24"/>
        </w:rPr>
      </w:pPr>
    </w:p>
    <w:p w14:paraId="0D6B8270" w14:textId="77777777" w:rsidR="00786AA9" w:rsidRPr="00BA655A" w:rsidRDefault="00786AA9">
      <w:pPr>
        <w:pStyle w:val="List5"/>
        <w:tabs>
          <w:tab w:val="left" w:pos="360"/>
        </w:tabs>
        <w:ind w:left="0" w:firstLine="0"/>
        <w:rPr>
          <w:rFonts w:ascii="Arial" w:hAnsi="Arial" w:cs="Arial"/>
          <w:szCs w:val="24"/>
        </w:rPr>
      </w:pPr>
      <w:r w:rsidRPr="00BA655A">
        <w:rPr>
          <w:rFonts w:ascii="Arial" w:hAnsi="Arial" w:cs="Arial"/>
          <w:szCs w:val="24"/>
        </w:rPr>
        <w:t>a.</w:t>
      </w:r>
      <w:r w:rsidRPr="00BA655A">
        <w:rPr>
          <w:rFonts w:ascii="Arial" w:hAnsi="Arial" w:cs="Arial"/>
          <w:szCs w:val="24"/>
        </w:rPr>
        <w:tab/>
        <w:t>Borrower shall deposit all Rents and other receipts of the Project in connection with the financing of the Project, including equity or capital contributions</w:t>
      </w:r>
      <w:r w:rsidR="00EF620D" w:rsidRPr="00BA655A">
        <w:rPr>
          <w:rFonts w:ascii="Arial" w:hAnsi="Arial" w:cs="Arial"/>
          <w:szCs w:val="24"/>
        </w:rPr>
        <w:t xml:space="preserve"> required under the Firm Commitment or otherwise advanced for the purpose and as part of the Mortgaged Property</w:t>
      </w:r>
      <w:r w:rsidRPr="00BA655A">
        <w:rPr>
          <w:rFonts w:ascii="Arial" w:hAnsi="Arial" w:cs="Arial"/>
          <w:szCs w:val="24"/>
        </w:rPr>
        <w:t>, in the name of the Project in a federally insured depository or depositories and in accordance with Program Obligations</w:t>
      </w:r>
      <w:r w:rsidRPr="00BA655A">
        <w:rPr>
          <w:rFonts w:ascii="Arial" w:hAnsi="Arial" w:cs="Arial"/>
          <w:color w:val="000000"/>
          <w:szCs w:val="24"/>
        </w:rPr>
        <w:t>.  (</w:t>
      </w:r>
      <w:r w:rsidR="002B1030" w:rsidRPr="00BA655A">
        <w:rPr>
          <w:rFonts w:ascii="Arial" w:hAnsi="Arial" w:cs="Arial"/>
          <w:color w:val="000000"/>
          <w:szCs w:val="24"/>
        </w:rPr>
        <w:t>Such required e</w:t>
      </w:r>
      <w:r w:rsidRPr="00BA655A">
        <w:rPr>
          <w:rFonts w:ascii="Arial" w:hAnsi="Arial" w:cs="Arial"/>
          <w:color w:val="000000"/>
          <w:szCs w:val="24"/>
        </w:rPr>
        <w:t xml:space="preserve">quity or capital contributions shall not include certain syndication proceeds, such as proceeds from Low Income Housing Tax Credit transactions used to repay bridge loans, all as more fully set forth in Program Obligations.) </w:t>
      </w:r>
      <w:r w:rsidRPr="00BA655A">
        <w:rPr>
          <w:rFonts w:ascii="Arial" w:hAnsi="Arial" w:cs="Arial"/>
          <w:color w:val="0000FF"/>
          <w:szCs w:val="24"/>
        </w:rPr>
        <w:t xml:space="preserve"> </w:t>
      </w:r>
      <w:r w:rsidRPr="00BA655A">
        <w:rPr>
          <w:rFonts w:ascii="Arial" w:hAnsi="Arial" w:cs="Arial"/>
          <w:szCs w:val="24"/>
        </w:rPr>
        <w:t>Such funds shall be withdrawn only in accordance with the provisions of this Agreement for Reasonable Operating Expenses of the Project or for Distribution of Surplus Cash or as reimbursement of advances as permitted by Sections 1</w:t>
      </w:r>
      <w:r w:rsidR="000B4642" w:rsidRPr="00BA655A">
        <w:rPr>
          <w:rFonts w:ascii="Arial" w:hAnsi="Arial" w:cs="Arial"/>
          <w:szCs w:val="24"/>
        </w:rPr>
        <w:t>4</w:t>
      </w:r>
      <w:r w:rsidRPr="00BA655A">
        <w:rPr>
          <w:rFonts w:ascii="Arial" w:hAnsi="Arial" w:cs="Arial"/>
          <w:szCs w:val="24"/>
        </w:rPr>
        <w:t xml:space="preserve"> and 1</w:t>
      </w:r>
      <w:r w:rsidR="000B4642" w:rsidRPr="00BA655A">
        <w:rPr>
          <w:rFonts w:ascii="Arial" w:hAnsi="Arial" w:cs="Arial"/>
          <w:szCs w:val="24"/>
        </w:rPr>
        <w:t>5</w:t>
      </w:r>
      <w:r w:rsidRPr="00BA655A">
        <w:rPr>
          <w:rFonts w:ascii="Arial" w:hAnsi="Arial" w:cs="Arial"/>
          <w:szCs w:val="24"/>
        </w:rPr>
        <w:t xml:space="preserve"> below</w:t>
      </w:r>
      <w:r w:rsidR="00E80EFA" w:rsidRPr="00BA655A">
        <w:rPr>
          <w:rFonts w:ascii="Arial" w:hAnsi="Arial" w:cs="Arial"/>
          <w:szCs w:val="24"/>
        </w:rPr>
        <w:t>; or for permitted deposits authorized by this Agreement or for any other reason authorized under this Agreement</w:t>
      </w:r>
      <w:r w:rsidRPr="00BA655A">
        <w:rPr>
          <w:rFonts w:ascii="Arial" w:hAnsi="Arial" w:cs="Arial"/>
          <w:szCs w:val="24"/>
        </w:rPr>
        <w:t>.  Any person or entity receiving Mortgaged Property other than for payment of Reasonable Operating Expenses</w:t>
      </w:r>
      <w:r w:rsidR="00C079C3" w:rsidRPr="00BA655A">
        <w:rPr>
          <w:rFonts w:ascii="Arial" w:hAnsi="Arial" w:cs="Arial"/>
          <w:szCs w:val="24"/>
        </w:rPr>
        <w:t>,</w:t>
      </w:r>
      <w:r w:rsidRPr="00BA655A">
        <w:rPr>
          <w:rFonts w:ascii="Arial" w:hAnsi="Arial" w:cs="Arial"/>
          <w:szCs w:val="24"/>
        </w:rPr>
        <w:t xml:space="preserve"> authorized Distributions of Surplus Cash</w:t>
      </w:r>
      <w:r w:rsidR="00C079C3" w:rsidRPr="00BA655A">
        <w:rPr>
          <w:rFonts w:ascii="Arial" w:hAnsi="Arial" w:cs="Arial"/>
          <w:szCs w:val="24"/>
        </w:rPr>
        <w:t>,</w:t>
      </w:r>
      <w:r w:rsidRPr="00BA655A">
        <w:rPr>
          <w:rFonts w:ascii="Arial" w:hAnsi="Arial" w:cs="Arial"/>
          <w:szCs w:val="24"/>
        </w:rPr>
        <w:t xml:space="preserve"> </w:t>
      </w:r>
      <w:r w:rsidR="00835D36" w:rsidRPr="00BA655A">
        <w:rPr>
          <w:rFonts w:ascii="Arial" w:hAnsi="Arial" w:cs="Arial"/>
          <w:szCs w:val="24"/>
        </w:rPr>
        <w:t>or for any reason authorized under Section 3</w:t>
      </w:r>
      <w:r w:rsidR="00A532B3" w:rsidRPr="00BA655A">
        <w:rPr>
          <w:rFonts w:ascii="Arial" w:hAnsi="Arial" w:cs="Arial"/>
          <w:szCs w:val="24"/>
        </w:rPr>
        <w:t>4</w:t>
      </w:r>
      <w:r w:rsidR="00835D36" w:rsidRPr="00BA655A">
        <w:rPr>
          <w:rFonts w:ascii="Arial" w:hAnsi="Arial" w:cs="Arial"/>
          <w:szCs w:val="24"/>
        </w:rPr>
        <w:t xml:space="preserve"> of this Agreement, </w:t>
      </w:r>
      <w:r w:rsidRPr="00BA655A">
        <w:rPr>
          <w:rFonts w:ascii="Arial" w:hAnsi="Arial" w:cs="Arial"/>
          <w:szCs w:val="24"/>
        </w:rPr>
        <w:t xml:space="preserve">shall immediately deliver such Mortgaged Property to the Project and failing so to do shall hold such Mortgaged Property in trust.  </w:t>
      </w:r>
    </w:p>
    <w:p w14:paraId="7077A7D9" w14:textId="77777777" w:rsidR="00786AA9" w:rsidRPr="00BA655A" w:rsidRDefault="00786AA9">
      <w:pPr>
        <w:pStyle w:val="List5"/>
        <w:tabs>
          <w:tab w:val="left" w:pos="360"/>
        </w:tabs>
        <w:ind w:left="0" w:firstLine="0"/>
        <w:rPr>
          <w:rFonts w:ascii="Arial" w:hAnsi="Arial" w:cs="Arial"/>
          <w:szCs w:val="24"/>
        </w:rPr>
      </w:pPr>
    </w:p>
    <w:p w14:paraId="396F33A2" w14:textId="77777777" w:rsidR="00786AA9" w:rsidRPr="00BA655A" w:rsidRDefault="00786AA9">
      <w:pPr>
        <w:pStyle w:val="List5"/>
        <w:tabs>
          <w:tab w:val="left" w:pos="360"/>
        </w:tabs>
        <w:ind w:left="0" w:firstLine="0"/>
        <w:rPr>
          <w:rFonts w:ascii="Arial" w:hAnsi="Arial" w:cs="Arial"/>
          <w:szCs w:val="24"/>
        </w:rPr>
      </w:pPr>
      <w:r w:rsidRPr="00BA655A">
        <w:rPr>
          <w:rFonts w:ascii="Arial" w:hAnsi="Arial" w:cs="Arial"/>
          <w:szCs w:val="24"/>
        </w:rPr>
        <w:t>b.</w:t>
      </w:r>
      <w:r w:rsidRPr="00BA655A">
        <w:rPr>
          <w:rFonts w:ascii="Arial" w:hAnsi="Arial" w:cs="Arial"/>
          <w:szCs w:val="24"/>
        </w:rPr>
        <w:tab/>
        <w:t xml:space="preserve">Borrower shall not engage in any business or activity, including the operation of any other </w:t>
      </w:r>
      <w:r w:rsidR="00807FBE" w:rsidRPr="00BA655A">
        <w:rPr>
          <w:rFonts w:ascii="Arial" w:hAnsi="Arial" w:cs="Arial"/>
          <w:szCs w:val="24"/>
        </w:rPr>
        <w:t>p</w:t>
      </w:r>
      <w:r w:rsidRPr="00BA655A">
        <w:rPr>
          <w:rFonts w:ascii="Arial" w:hAnsi="Arial" w:cs="Arial"/>
          <w:szCs w:val="24"/>
        </w:rPr>
        <w:t>roject, or incur any liability or obligation not in connection with the Project, nor acquire an Affiliate or contract to enter into any affiliation with any party</w:t>
      </w:r>
      <w:r w:rsidR="00AB30A3" w:rsidRPr="00BA655A">
        <w:rPr>
          <w:rFonts w:ascii="Arial" w:hAnsi="Arial" w:cs="Arial"/>
          <w:szCs w:val="24"/>
        </w:rPr>
        <w:t xml:space="preserve"> except as otherwise approved by HUD</w:t>
      </w:r>
      <w:r w:rsidRPr="00BA655A">
        <w:rPr>
          <w:rFonts w:ascii="Arial" w:hAnsi="Arial" w:cs="Arial"/>
          <w:szCs w:val="24"/>
        </w:rPr>
        <w:t xml:space="preserve">.  </w:t>
      </w:r>
    </w:p>
    <w:p w14:paraId="7A1C94CE" w14:textId="77777777" w:rsidR="00786AA9" w:rsidRPr="00BA655A" w:rsidRDefault="00786AA9">
      <w:pPr>
        <w:pStyle w:val="List5"/>
        <w:tabs>
          <w:tab w:val="left" w:pos="360"/>
        </w:tabs>
        <w:ind w:left="0" w:firstLine="0"/>
        <w:rPr>
          <w:rFonts w:ascii="Arial" w:hAnsi="Arial" w:cs="Arial"/>
          <w:szCs w:val="24"/>
        </w:rPr>
      </w:pPr>
    </w:p>
    <w:p w14:paraId="3585A390" w14:textId="77777777" w:rsidR="00786AA9" w:rsidRPr="00BA655A" w:rsidRDefault="00786AA9">
      <w:pPr>
        <w:pStyle w:val="List5"/>
        <w:tabs>
          <w:tab w:val="left" w:pos="360"/>
        </w:tabs>
        <w:ind w:left="0" w:firstLine="0"/>
        <w:rPr>
          <w:rFonts w:ascii="Arial" w:hAnsi="Arial" w:cs="Arial"/>
          <w:szCs w:val="24"/>
        </w:rPr>
      </w:pPr>
      <w:r w:rsidRPr="00BA655A">
        <w:rPr>
          <w:rFonts w:ascii="Arial" w:hAnsi="Arial" w:cs="Arial"/>
          <w:szCs w:val="24"/>
        </w:rPr>
        <w:t>c.</w:t>
      </w:r>
      <w:r w:rsidRPr="00BA655A">
        <w:rPr>
          <w:rFonts w:ascii="Arial" w:hAnsi="Arial" w:cs="Arial"/>
          <w:szCs w:val="24"/>
        </w:rPr>
        <w:tab/>
        <w:t>Borrower shall satisfy or obtain a release of any mechanic’s lien, attachment, judgment lien, or any other lien that attaches to</w:t>
      </w:r>
      <w:r w:rsidR="001F1EB4" w:rsidRPr="00BA655A">
        <w:rPr>
          <w:rFonts w:ascii="Arial" w:hAnsi="Arial" w:cs="Arial"/>
          <w:szCs w:val="24"/>
        </w:rPr>
        <w:t xml:space="preserve"> the Mortgaged Property or any part thereof</w:t>
      </w:r>
      <w:r w:rsidRPr="00BA655A">
        <w:rPr>
          <w:rFonts w:ascii="Arial" w:hAnsi="Arial" w:cs="Arial"/>
          <w:szCs w:val="24"/>
        </w:rPr>
        <w:t xml:space="preserve">.  </w:t>
      </w:r>
    </w:p>
    <w:p w14:paraId="62E0A78C" w14:textId="77777777" w:rsidR="00786AA9" w:rsidRPr="00BA655A" w:rsidRDefault="00786AA9">
      <w:pPr>
        <w:pStyle w:val="List5"/>
        <w:tabs>
          <w:tab w:val="left" w:pos="360"/>
        </w:tabs>
        <w:ind w:left="0" w:firstLine="0"/>
        <w:rPr>
          <w:rFonts w:ascii="Arial" w:hAnsi="Arial" w:cs="Arial"/>
          <w:szCs w:val="24"/>
        </w:rPr>
      </w:pPr>
    </w:p>
    <w:p w14:paraId="5F8896B3" w14:textId="77777777" w:rsidR="00786AA9" w:rsidRPr="00BA655A" w:rsidRDefault="00786AA9">
      <w:pPr>
        <w:pStyle w:val="List5"/>
        <w:tabs>
          <w:tab w:val="left" w:pos="360"/>
        </w:tabs>
        <w:ind w:left="0" w:firstLine="0"/>
        <w:rPr>
          <w:rFonts w:ascii="Arial" w:hAnsi="Arial" w:cs="Arial"/>
          <w:szCs w:val="24"/>
        </w:rPr>
      </w:pPr>
      <w:r w:rsidRPr="00BA655A">
        <w:rPr>
          <w:rFonts w:ascii="Arial" w:hAnsi="Arial" w:cs="Arial"/>
          <w:color w:val="000000"/>
          <w:szCs w:val="24"/>
        </w:rPr>
        <w:lastRenderedPageBreak/>
        <w:t>d.</w:t>
      </w:r>
      <w:r w:rsidRPr="00BA655A">
        <w:rPr>
          <w:rFonts w:ascii="Arial" w:hAnsi="Arial" w:cs="Arial"/>
          <w:color w:val="000000"/>
          <w:szCs w:val="24"/>
        </w:rPr>
        <w:tab/>
      </w:r>
      <w:r w:rsidR="008773A6" w:rsidRPr="00BA655A">
        <w:rPr>
          <w:rFonts w:ascii="Arial" w:hAnsi="Arial" w:cs="Arial"/>
          <w:color w:val="000000"/>
          <w:szCs w:val="24"/>
        </w:rPr>
        <w:t>Penalties, including but not limited to d</w:t>
      </w:r>
      <w:r w:rsidRPr="00BA655A">
        <w:rPr>
          <w:rFonts w:ascii="Arial" w:hAnsi="Arial" w:cs="Arial"/>
          <w:color w:val="000000"/>
          <w:szCs w:val="24"/>
        </w:rPr>
        <w:t>el</w:t>
      </w:r>
      <w:r w:rsidRPr="00BA655A">
        <w:rPr>
          <w:rFonts w:ascii="Arial" w:hAnsi="Arial" w:cs="Arial"/>
          <w:szCs w:val="24"/>
        </w:rPr>
        <w:t>inquent tax penalties</w:t>
      </w:r>
      <w:r w:rsidR="00162E8B" w:rsidRPr="00BA655A">
        <w:rPr>
          <w:rFonts w:ascii="Arial" w:hAnsi="Arial" w:cs="Arial"/>
          <w:szCs w:val="24"/>
        </w:rPr>
        <w:t xml:space="preserve"> and civil money penalties</w:t>
      </w:r>
      <w:r w:rsidR="008773A6" w:rsidRPr="00BA655A">
        <w:rPr>
          <w:rFonts w:ascii="Arial" w:hAnsi="Arial" w:cs="Arial"/>
          <w:szCs w:val="24"/>
        </w:rPr>
        <w:t>,</w:t>
      </w:r>
      <w:r w:rsidRPr="00BA655A">
        <w:rPr>
          <w:rFonts w:ascii="Arial" w:hAnsi="Arial" w:cs="Arial"/>
          <w:szCs w:val="24"/>
        </w:rPr>
        <w:t xml:space="preserve"> shall not be </w:t>
      </w:r>
      <w:r w:rsidR="00C079C3" w:rsidRPr="00BA655A">
        <w:rPr>
          <w:rFonts w:ascii="Arial" w:hAnsi="Arial" w:cs="Arial"/>
          <w:szCs w:val="24"/>
        </w:rPr>
        <w:t>paid</w:t>
      </w:r>
      <w:r w:rsidRPr="00BA655A">
        <w:rPr>
          <w:rFonts w:ascii="Arial" w:hAnsi="Arial" w:cs="Arial"/>
          <w:szCs w:val="24"/>
        </w:rPr>
        <w:t xml:space="preserve"> </w:t>
      </w:r>
      <w:r w:rsidR="00C079C3" w:rsidRPr="00BA655A">
        <w:rPr>
          <w:rFonts w:ascii="Arial" w:hAnsi="Arial" w:cs="Arial"/>
          <w:szCs w:val="24"/>
        </w:rPr>
        <w:t>from</w:t>
      </w:r>
      <w:r w:rsidRPr="00BA655A">
        <w:rPr>
          <w:rFonts w:ascii="Arial" w:hAnsi="Arial" w:cs="Arial"/>
          <w:szCs w:val="24"/>
        </w:rPr>
        <w:t xml:space="preserve"> the Project.  </w:t>
      </w:r>
    </w:p>
    <w:p w14:paraId="160A4000" w14:textId="77777777" w:rsidR="00786AA9" w:rsidRPr="00BA655A" w:rsidRDefault="00786AA9">
      <w:pPr>
        <w:pStyle w:val="List5"/>
        <w:tabs>
          <w:tab w:val="left" w:pos="360"/>
        </w:tabs>
        <w:ind w:left="0" w:firstLine="0"/>
        <w:rPr>
          <w:rFonts w:ascii="Arial" w:hAnsi="Arial" w:cs="Arial"/>
          <w:szCs w:val="24"/>
        </w:rPr>
      </w:pPr>
    </w:p>
    <w:p w14:paraId="2245F3DA" w14:textId="77777777" w:rsidR="00786AA9" w:rsidRPr="00BA655A" w:rsidRDefault="00786AA9">
      <w:pPr>
        <w:pStyle w:val="List5"/>
        <w:tabs>
          <w:tab w:val="left" w:pos="360"/>
        </w:tabs>
        <w:ind w:left="0" w:firstLine="0"/>
        <w:rPr>
          <w:rFonts w:ascii="Arial" w:hAnsi="Arial" w:cs="Arial"/>
          <w:szCs w:val="24"/>
        </w:rPr>
      </w:pPr>
      <w:r w:rsidRPr="00BA655A">
        <w:rPr>
          <w:rFonts w:ascii="Arial" w:hAnsi="Arial" w:cs="Arial"/>
          <w:szCs w:val="24"/>
        </w:rPr>
        <w:t>e.</w:t>
      </w:r>
      <w:r w:rsidRPr="00BA655A">
        <w:rPr>
          <w:rFonts w:ascii="Arial" w:hAnsi="Arial" w:cs="Arial"/>
          <w:szCs w:val="24"/>
        </w:rPr>
        <w:tab/>
        <w:t xml:space="preserve">Borrower shall promptly notify HUD of the appointment of any receiver for the Project, the filing of a petition in bankruptcy or insolvency or for reorganization.  </w:t>
      </w:r>
    </w:p>
    <w:p w14:paraId="70A8C058" w14:textId="77777777" w:rsidR="00786AA9" w:rsidRPr="00BA655A" w:rsidRDefault="00786AA9">
      <w:pPr>
        <w:pStyle w:val="List5"/>
        <w:tabs>
          <w:tab w:val="left" w:pos="360"/>
        </w:tabs>
        <w:ind w:left="0" w:firstLine="0"/>
        <w:rPr>
          <w:rFonts w:ascii="Arial" w:hAnsi="Arial" w:cs="Arial"/>
          <w:szCs w:val="24"/>
        </w:rPr>
      </w:pPr>
    </w:p>
    <w:p w14:paraId="14E7DB1F" w14:textId="77777777" w:rsidR="003F18FA" w:rsidRPr="00BA655A" w:rsidRDefault="00786AA9">
      <w:pPr>
        <w:pStyle w:val="List5"/>
        <w:tabs>
          <w:tab w:val="left" w:pos="360"/>
        </w:tabs>
        <w:ind w:left="0" w:firstLine="0"/>
        <w:rPr>
          <w:rFonts w:ascii="Arial" w:hAnsi="Arial" w:cs="Arial"/>
          <w:szCs w:val="24"/>
        </w:rPr>
      </w:pPr>
      <w:r w:rsidRPr="00BA655A">
        <w:rPr>
          <w:rFonts w:ascii="Arial" w:hAnsi="Arial" w:cs="Arial"/>
          <w:szCs w:val="24"/>
        </w:rPr>
        <w:t>f.</w:t>
      </w:r>
      <w:r w:rsidRPr="00BA655A">
        <w:rPr>
          <w:rFonts w:ascii="Arial" w:hAnsi="Arial" w:cs="Arial"/>
          <w:szCs w:val="24"/>
        </w:rPr>
        <w:tab/>
      </w:r>
      <w:r w:rsidR="003147C9" w:rsidRPr="00BA655A">
        <w:rPr>
          <w:rFonts w:ascii="Arial" w:hAnsi="Arial" w:cs="Arial"/>
          <w:szCs w:val="24"/>
        </w:rPr>
        <w:t xml:space="preserve">Borrower shall keep the Mortgaged Property insured at all times in accordance with the Security Instrument and Program Obligations, and </w:t>
      </w:r>
      <w:r w:rsidRPr="00BA655A">
        <w:rPr>
          <w:rFonts w:ascii="Arial" w:hAnsi="Arial" w:cs="Arial"/>
          <w:szCs w:val="24"/>
        </w:rPr>
        <w:t>Borrower shall notify HUD of all payments received from an insurer</w:t>
      </w:r>
      <w:r w:rsidR="003147C9" w:rsidRPr="00BA655A">
        <w:rPr>
          <w:rFonts w:ascii="Arial" w:hAnsi="Arial" w:cs="Arial"/>
          <w:szCs w:val="24"/>
        </w:rPr>
        <w:t>.</w:t>
      </w:r>
    </w:p>
    <w:p w14:paraId="1DCDDE26" w14:textId="77777777" w:rsidR="003147C9" w:rsidRPr="00BA655A" w:rsidRDefault="003147C9">
      <w:pPr>
        <w:pStyle w:val="List5"/>
        <w:tabs>
          <w:tab w:val="left" w:pos="360"/>
        </w:tabs>
        <w:ind w:left="0" w:firstLine="0"/>
        <w:rPr>
          <w:rFonts w:ascii="Arial" w:hAnsi="Arial" w:cs="Arial"/>
          <w:szCs w:val="24"/>
        </w:rPr>
      </w:pPr>
    </w:p>
    <w:p w14:paraId="7DD01FE2" w14:textId="77777777" w:rsidR="003F18FA" w:rsidRPr="00BA655A" w:rsidRDefault="003F18FA">
      <w:pPr>
        <w:pStyle w:val="List5"/>
        <w:tabs>
          <w:tab w:val="left" w:pos="360"/>
        </w:tabs>
        <w:ind w:left="0" w:firstLine="0"/>
        <w:rPr>
          <w:rFonts w:ascii="Arial" w:hAnsi="Arial" w:cs="Arial"/>
          <w:szCs w:val="24"/>
        </w:rPr>
      </w:pPr>
      <w:r w:rsidRPr="00BA655A">
        <w:rPr>
          <w:rFonts w:ascii="Arial" w:hAnsi="Arial" w:cs="Arial"/>
          <w:szCs w:val="24"/>
        </w:rPr>
        <w:t>g.  Borrower shall notify HUD of any action or proceeding relating to any condemnation or other taking, or conveyance in lieu thereof, of all or any part of the Mortgaged Property, whether direct or indirect condemnation.</w:t>
      </w:r>
    </w:p>
    <w:p w14:paraId="34641744" w14:textId="77777777" w:rsidR="00C22F1C" w:rsidRPr="00BA655A" w:rsidRDefault="00C22F1C">
      <w:pPr>
        <w:pStyle w:val="List5"/>
        <w:tabs>
          <w:tab w:val="left" w:pos="360"/>
        </w:tabs>
        <w:ind w:left="0" w:firstLine="0"/>
        <w:rPr>
          <w:rFonts w:ascii="Arial" w:hAnsi="Arial" w:cs="Arial"/>
          <w:szCs w:val="24"/>
        </w:rPr>
      </w:pPr>
    </w:p>
    <w:p w14:paraId="7EDD5069" w14:textId="77777777" w:rsidR="00786AA9" w:rsidRPr="00BA655A" w:rsidRDefault="00C22F1C">
      <w:pPr>
        <w:pStyle w:val="List4"/>
        <w:ind w:left="0" w:firstLine="0"/>
        <w:rPr>
          <w:rFonts w:ascii="Arial" w:hAnsi="Arial" w:cs="Arial"/>
          <w:sz w:val="24"/>
          <w:szCs w:val="24"/>
        </w:rPr>
      </w:pPr>
      <w:r w:rsidRPr="00BA655A">
        <w:rPr>
          <w:rFonts w:ascii="Arial" w:hAnsi="Arial" w:cs="Arial"/>
          <w:sz w:val="24"/>
          <w:szCs w:val="24"/>
        </w:rPr>
        <w:t>h.  Borrower shall notify HUD of any litigation proceeding filed against Borrower or the Project, or any litigation proceeding filed by Borrower.</w:t>
      </w:r>
      <w:r w:rsidRPr="00BA655A" w:rsidDel="00C22F1C">
        <w:rPr>
          <w:rFonts w:ascii="Arial" w:hAnsi="Arial" w:cs="Arial"/>
          <w:sz w:val="24"/>
          <w:szCs w:val="24"/>
        </w:rPr>
        <w:t xml:space="preserve"> </w:t>
      </w:r>
    </w:p>
    <w:p w14:paraId="0B62BBA4" w14:textId="77777777" w:rsidR="004504F6" w:rsidRPr="00BA655A" w:rsidRDefault="004504F6">
      <w:pPr>
        <w:pStyle w:val="List4"/>
        <w:ind w:left="0" w:firstLine="0"/>
        <w:rPr>
          <w:rFonts w:ascii="Arial" w:hAnsi="Arial" w:cs="Arial"/>
          <w:sz w:val="24"/>
          <w:szCs w:val="24"/>
        </w:rPr>
      </w:pPr>
    </w:p>
    <w:p w14:paraId="65C540D7" w14:textId="77777777" w:rsidR="00786AA9" w:rsidRPr="00BA655A" w:rsidRDefault="00786AA9" w:rsidP="00C22F1C">
      <w:pPr>
        <w:pStyle w:val="List5"/>
        <w:tabs>
          <w:tab w:val="left" w:pos="360"/>
        </w:tabs>
        <w:ind w:left="0" w:firstLine="0"/>
        <w:rPr>
          <w:rFonts w:ascii="Arial" w:hAnsi="Arial" w:cs="Arial"/>
          <w:szCs w:val="24"/>
        </w:rPr>
      </w:pPr>
      <w:r w:rsidRPr="00BA655A">
        <w:rPr>
          <w:rFonts w:ascii="Arial" w:hAnsi="Arial" w:cs="Arial"/>
          <w:szCs w:val="24"/>
        </w:rPr>
        <w:t>1</w:t>
      </w:r>
      <w:r w:rsidR="002B1529" w:rsidRPr="00BA655A">
        <w:rPr>
          <w:rFonts w:ascii="Arial" w:hAnsi="Arial" w:cs="Arial"/>
          <w:szCs w:val="24"/>
        </w:rPr>
        <w:t>2</w:t>
      </w:r>
      <w:r w:rsidRPr="00BA655A">
        <w:rPr>
          <w:rFonts w:ascii="Arial" w:hAnsi="Arial" w:cs="Arial"/>
          <w:szCs w:val="24"/>
        </w:rPr>
        <w:t>.</w:t>
      </w:r>
      <w:r w:rsidRPr="00BA655A">
        <w:rPr>
          <w:rFonts w:ascii="Arial" w:hAnsi="Arial" w:cs="Arial"/>
          <w:szCs w:val="24"/>
        </w:rPr>
        <w:tab/>
      </w:r>
      <w:r w:rsidR="002D2577">
        <w:rPr>
          <w:rFonts w:ascii="Arial" w:hAnsi="Arial" w:cs="Arial"/>
          <w:szCs w:val="24"/>
        </w:rPr>
        <w:t xml:space="preserve"> </w:t>
      </w:r>
      <w:r w:rsidRPr="00BA655A">
        <w:rPr>
          <w:rFonts w:ascii="Arial" w:hAnsi="Arial" w:cs="Arial"/>
          <w:b/>
          <w:szCs w:val="24"/>
        </w:rPr>
        <w:t>SECURITY DEPOSITS</w:t>
      </w:r>
      <w:r w:rsidRPr="00BA655A">
        <w:rPr>
          <w:rFonts w:ascii="Arial" w:hAnsi="Arial" w:cs="Arial"/>
          <w:szCs w:val="24"/>
        </w:rPr>
        <w:t>.  Any funds collected as security deposits shall be kept (a) separate and apart from all other funds of the Project; (b) in interest bearing trust accounts, to the extent required by State or local law</w:t>
      </w:r>
      <w:r w:rsidR="001F1EB4" w:rsidRPr="00BA655A">
        <w:rPr>
          <w:rFonts w:ascii="Arial" w:hAnsi="Arial" w:cs="Arial"/>
          <w:szCs w:val="24"/>
        </w:rPr>
        <w:t>;</w:t>
      </w:r>
      <w:r w:rsidRPr="00BA655A">
        <w:rPr>
          <w:rFonts w:ascii="Arial" w:hAnsi="Arial" w:cs="Arial"/>
          <w:szCs w:val="24"/>
        </w:rPr>
        <w:t xml:space="preserve"> and (c) </w:t>
      </w:r>
      <w:r w:rsidR="00670CAB" w:rsidRPr="00BA655A">
        <w:rPr>
          <w:rFonts w:ascii="Arial" w:hAnsi="Arial" w:cs="Arial"/>
          <w:szCs w:val="24"/>
        </w:rPr>
        <w:t xml:space="preserve">in an </w:t>
      </w:r>
      <w:r w:rsidRPr="00BA655A">
        <w:rPr>
          <w:rFonts w:ascii="Arial" w:hAnsi="Arial" w:cs="Arial"/>
          <w:szCs w:val="24"/>
        </w:rPr>
        <w:t xml:space="preserve">amount which shall at all times equal or exceed the aggregate of all outstanding obligations under said account.  Security deposit account interest shall be paid on a pro rata basis to tenants or applied to sums due under their leases upon the termination of their tenancy in the Project.  The use of tenant security deposits for Project operations is prohibited unless the tenant has forfeited the deposit.  </w:t>
      </w:r>
    </w:p>
    <w:p w14:paraId="5B557622" w14:textId="77777777" w:rsidR="00786AA9" w:rsidRPr="00BA655A" w:rsidRDefault="00786AA9">
      <w:pPr>
        <w:pStyle w:val="List4"/>
        <w:ind w:left="0" w:firstLine="0"/>
        <w:rPr>
          <w:rFonts w:ascii="Arial" w:hAnsi="Arial" w:cs="Arial"/>
          <w:sz w:val="24"/>
          <w:szCs w:val="24"/>
        </w:rPr>
      </w:pPr>
    </w:p>
    <w:p w14:paraId="78A1E41E" w14:textId="77777777" w:rsidR="002B1529" w:rsidRPr="009665C4" w:rsidRDefault="002D2577" w:rsidP="002B1529">
      <w:pPr>
        <w:pStyle w:val="List4"/>
        <w:numPr>
          <w:ilvl w:val="0"/>
          <w:numId w:val="21"/>
        </w:numPr>
        <w:tabs>
          <w:tab w:val="left" w:pos="360"/>
        </w:tabs>
        <w:spacing w:after="240"/>
        <w:ind w:left="360"/>
        <w:rPr>
          <w:rFonts w:ascii="Arial" w:hAnsi="Arial"/>
          <w:caps/>
          <w:sz w:val="24"/>
        </w:rPr>
      </w:pPr>
      <w:r>
        <w:rPr>
          <w:rFonts w:ascii="Arial" w:hAnsi="Arial" w:cs="Arial"/>
          <w:b/>
          <w:caps/>
          <w:sz w:val="24"/>
          <w:szCs w:val="24"/>
        </w:rPr>
        <w:t xml:space="preserve"> </w:t>
      </w:r>
      <w:r w:rsidR="002B1529" w:rsidRPr="009665C4">
        <w:rPr>
          <w:rFonts w:ascii="Arial" w:hAnsi="Arial"/>
          <w:b/>
          <w:caps/>
          <w:sz w:val="24"/>
        </w:rPr>
        <w:t>Surplus Cash</w:t>
      </w:r>
      <w:r w:rsidR="002B1529" w:rsidRPr="009665C4">
        <w:rPr>
          <w:rFonts w:ascii="Arial" w:hAnsi="Arial"/>
          <w:caps/>
          <w:sz w:val="24"/>
        </w:rPr>
        <w:t>.</w:t>
      </w:r>
    </w:p>
    <w:p w14:paraId="75B95712" w14:textId="77777777" w:rsidR="002B1529" w:rsidRPr="00BA655A" w:rsidRDefault="002B1529" w:rsidP="009665C4">
      <w:pPr>
        <w:pStyle w:val="List4"/>
        <w:numPr>
          <w:ilvl w:val="1"/>
          <w:numId w:val="21"/>
        </w:numPr>
        <w:tabs>
          <w:tab w:val="left" w:pos="360"/>
        </w:tabs>
        <w:ind w:left="360"/>
        <w:rPr>
          <w:rFonts w:ascii="Arial" w:hAnsi="Arial" w:cs="Arial"/>
          <w:sz w:val="24"/>
          <w:szCs w:val="24"/>
        </w:rPr>
      </w:pPr>
      <w:r w:rsidRPr="00BA655A">
        <w:rPr>
          <w:rFonts w:ascii="Arial" w:hAnsi="Arial" w:cs="Arial"/>
          <w:sz w:val="24"/>
          <w:szCs w:val="24"/>
        </w:rPr>
        <w:t xml:space="preserve">Borrower must </w:t>
      </w:r>
      <w:r w:rsidR="0093444C" w:rsidRPr="00BA655A">
        <w:rPr>
          <w:rFonts w:ascii="Arial" w:hAnsi="Arial" w:cs="Arial"/>
          <w:sz w:val="24"/>
          <w:szCs w:val="24"/>
        </w:rPr>
        <w:t xml:space="preserve">calculate </w:t>
      </w:r>
      <w:r w:rsidRPr="00BA655A">
        <w:rPr>
          <w:rFonts w:ascii="Arial" w:hAnsi="Arial" w:cs="Arial"/>
          <w:sz w:val="24"/>
          <w:szCs w:val="24"/>
        </w:rPr>
        <w:t xml:space="preserve">Surplus Cash </w:t>
      </w:r>
      <w:r w:rsidR="003026B4" w:rsidRPr="00BA655A">
        <w:rPr>
          <w:rFonts w:ascii="Arial" w:hAnsi="Arial" w:cs="Arial"/>
          <w:sz w:val="24"/>
          <w:szCs w:val="24"/>
        </w:rPr>
        <w:t xml:space="preserve">as of </w:t>
      </w:r>
      <w:r w:rsidRPr="00BA655A">
        <w:rPr>
          <w:rFonts w:ascii="Arial" w:hAnsi="Arial" w:cs="Arial"/>
          <w:sz w:val="24"/>
          <w:szCs w:val="24"/>
        </w:rPr>
        <w:t xml:space="preserve">the last day of its fiscal year.  Borrower may also, at its election, and if permitted pursuant to Program Obligations, </w:t>
      </w:r>
      <w:r w:rsidR="0093444C" w:rsidRPr="00BA655A">
        <w:rPr>
          <w:rFonts w:ascii="Arial" w:hAnsi="Arial" w:cs="Arial"/>
          <w:sz w:val="24"/>
          <w:szCs w:val="24"/>
        </w:rPr>
        <w:t xml:space="preserve">calculate </w:t>
      </w:r>
      <w:r w:rsidRPr="00BA655A">
        <w:rPr>
          <w:rFonts w:ascii="Arial" w:hAnsi="Arial" w:cs="Arial"/>
          <w:sz w:val="24"/>
          <w:szCs w:val="24"/>
        </w:rPr>
        <w:t xml:space="preserve">Surplus Cash </w:t>
      </w:r>
      <w:r w:rsidR="003026B4" w:rsidRPr="00BA655A">
        <w:rPr>
          <w:rFonts w:ascii="Arial" w:hAnsi="Arial" w:cs="Arial"/>
          <w:sz w:val="24"/>
          <w:szCs w:val="24"/>
        </w:rPr>
        <w:t xml:space="preserve">as of </w:t>
      </w:r>
      <w:r w:rsidRPr="00BA655A">
        <w:rPr>
          <w:rFonts w:ascii="Arial" w:hAnsi="Arial" w:cs="Arial"/>
          <w:sz w:val="24"/>
          <w:szCs w:val="24"/>
        </w:rPr>
        <w:t xml:space="preserve">the last day of the sixth month of its fiscal year.  </w:t>
      </w:r>
      <w:r w:rsidR="0093444C" w:rsidRPr="00BA655A">
        <w:rPr>
          <w:rFonts w:ascii="Arial" w:hAnsi="Arial" w:cs="Arial"/>
          <w:sz w:val="24"/>
          <w:szCs w:val="24"/>
        </w:rPr>
        <w:t xml:space="preserve">Borrower shall submit a report of its Surplus Cash calculations to HUD with its required annual financial reports, pursuant to Program Obligations.  </w:t>
      </w:r>
    </w:p>
    <w:p w14:paraId="624E3743" w14:textId="77777777" w:rsidR="0093444C" w:rsidRPr="00BA655A" w:rsidRDefault="0093444C" w:rsidP="009665C4">
      <w:pPr>
        <w:pStyle w:val="List4"/>
        <w:tabs>
          <w:tab w:val="left" w:pos="360"/>
        </w:tabs>
        <w:ind w:left="360" w:firstLine="0"/>
        <w:rPr>
          <w:rFonts w:ascii="Arial" w:hAnsi="Arial" w:cs="Arial"/>
          <w:sz w:val="24"/>
          <w:szCs w:val="24"/>
        </w:rPr>
      </w:pPr>
    </w:p>
    <w:p w14:paraId="6DAAEA91" w14:textId="77777777" w:rsidR="003026B4" w:rsidRPr="00BA655A" w:rsidRDefault="0093444C" w:rsidP="009665C4">
      <w:pPr>
        <w:pStyle w:val="List4"/>
        <w:numPr>
          <w:ilvl w:val="1"/>
          <w:numId w:val="21"/>
        </w:numPr>
        <w:tabs>
          <w:tab w:val="left" w:pos="360"/>
        </w:tabs>
        <w:ind w:left="360"/>
        <w:rPr>
          <w:rFonts w:ascii="Arial" w:hAnsi="Arial" w:cs="Arial"/>
          <w:sz w:val="24"/>
          <w:szCs w:val="24"/>
        </w:rPr>
      </w:pPr>
      <w:r w:rsidRPr="00BA655A">
        <w:rPr>
          <w:rFonts w:ascii="Arial" w:hAnsi="Arial" w:cs="Arial"/>
          <w:sz w:val="24"/>
          <w:szCs w:val="24"/>
        </w:rPr>
        <w:t>Surplus Cash shall equal the sum of</w:t>
      </w:r>
      <w:r w:rsidR="003026B4" w:rsidRPr="00BA655A">
        <w:rPr>
          <w:rFonts w:ascii="Arial" w:hAnsi="Arial" w:cs="Arial"/>
          <w:sz w:val="24"/>
          <w:szCs w:val="24"/>
        </w:rPr>
        <w:t>:</w:t>
      </w:r>
    </w:p>
    <w:p w14:paraId="50F5A5B9" w14:textId="77777777" w:rsidR="003026B4" w:rsidRPr="00BA655A" w:rsidRDefault="003026B4" w:rsidP="009665C4">
      <w:pPr>
        <w:pStyle w:val="ListParagraph"/>
        <w:ind w:left="360"/>
        <w:rPr>
          <w:rFonts w:ascii="Arial" w:hAnsi="Arial" w:cs="Arial"/>
          <w:szCs w:val="24"/>
        </w:rPr>
      </w:pPr>
    </w:p>
    <w:p w14:paraId="7AE39D85" w14:textId="77777777" w:rsidR="003026B4" w:rsidRPr="00BA655A" w:rsidRDefault="00633C87" w:rsidP="009665C4">
      <w:pPr>
        <w:pStyle w:val="List4"/>
        <w:numPr>
          <w:ilvl w:val="2"/>
          <w:numId w:val="29"/>
        </w:numPr>
        <w:tabs>
          <w:tab w:val="left" w:pos="720"/>
        </w:tabs>
        <w:spacing w:after="120"/>
        <w:ind w:left="1440"/>
        <w:rPr>
          <w:rFonts w:ascii="Arial" w:hAnsi="Arial" w:cs="Arial"/>
          <w:sz w:val="24"/>
          <w:szCs w:val="24"/>
        </w:rPr>
      </w:pPr>
      <w:r w:rsidRPr="00BA655A">
        <w:rPr>
          <w:rFonts w:ascii="Arial" w:hAnsi="Arial" w:cs="Arial"/>
          <w:sz w:val="24"/>
          <w:szCs w:val="24"/>
        </w:rPr>
        <w:t xml:space="preserve">Project </w:t>
      </w:r>
      <w:r w:rsidR="0093444C" w:rsidRPr="00BA655A">
        <w:rPr>
          <w:rFonts w:ascii="Arial" w:hAnsi="Arial" w:cs="Arial"/>
          <w:sz w:val="24"/>
          <w:szCs w:val="24"/>
        </w:rPr>
        <w:t>cash and cash equivalents</w:t>
      </w:r>
      <w:r w:rsidRPr="00BA655A">
        <w:rPr>
          <w:rFonts w:ascii="Arial" w:hAnsi="Arial" w:cs="Arial"/>
          <w:sz w:val="24"/>
          <w:szCs w:val="24"/>
        </w:rPr>
        <w:t xml:space="preserve"> (excluding the Reserve for Replacement account and other HUD-required reserves)</w:t>
      </w:r>
      <w:r w:rsidR="0093444C" w:rsidRPr="00BA655A">
        <w:rPr>
          <w:rFonts w:ascii="Arial" w:hAnsi="Arial" w:cs="Arial"/>
          <w:sz w:val="24"/>
          <w:szCs w:val="24"/>
        </w:rPr>
        <w:t xml:space="preserve">; </w:t>
      </w:r>
    </w:p>
    <w:p w14:paraId="091EE610" w14:textId="77777777" w:rsidR="003026B4" w:rsidRPr="00BA655A" w:rsidRDefault="0093444C" w:rsidP="009665C4">
      <w:pPr>
        <w:pStyle w:val="List4"/>
        <w:numPr>
          <w:ilvl w:val="2"/>
          <w:numId w:val="29"/>
        </w:numPr>
        <w:tabs>
          <w:tab w:val="left" w:pos="720"/>
        </w:tabs>
        <w:spacing w:after="120"/>
        <w:ind w:left="1440"/>
        <w:rPr>
          <w:rFonts w:ascii="Arial" w:hAnsi="Arial" w:cs="Arial"/>
          <w:sz w:val="24"/>
          <w:szCs w:val="24"/>
        </w:rPr>
      </w:pPr>
      <w:r w:rsidRPr="00BA655A">
        <w:rPr>
          <w:rFonts w:ascii="Arial" w:hAnsi="Arial" w:cs="Arial"/>
          <w:sz w:val="24"/>
          <w:szCs w:val="24"/>
        </w:rPr>
        <w:t xml:space="preserve">short-term investments; </w:t>
      </w:r>
    </w:p>
    <w:p w14:paraId="016CB946" w14:textId="77777777" w:rsidR="003026B4" w:rsidRPr="00BA655A" w:rsidRDefault="0093444C" w:rsidP="009665C4">
      <w:pPr>
        <w:pStyle w:val="List4"/>
        <w:numPr>
          <w:ilvl w:val="2"/>
          <w:numId w:val="29"/>
        </w:numPr>
        <w:tabs>
          <w:tab w:val="left" w:pos="720"/>
        </w:tabs>
        <w:spacing w:after="120"/>
        <w:ind w:left="1440"/>
        <w:rPr>
          <w:rFonts w:ascii="Arial" w:hAnsi="Arial" w:cs="Arial"/>
          <w:sz w:val="24"/>
          <w:szCs w:val="24"/>
        </w:rPr>
      </w:pPr>
      <w:r w:rsidRPr="00BA655A">
        <w:rPr>
          <w:rFonts w:ascii="Arial" w:hAnsi="Arial" w:cs="Arial"/>
          <w:sz w:val="24"/>
          <w:szCs w:val="24"/>
        </w:rPr>
        <w:t>project-based Section 8</w:t>
      </w:r>
      <w:r w:rsidR="00896C4C">
        <w:rPr>
          <w:rFonts w:ascii="Arial" w:hAnsi="Arial" w:cs="Arial"/>
          <w:sz w:val="24"/>
          <w:szCs w:val="24"/>
        </w:rPr>
        <w:t xml:space="preserve"> Housing Assistance</w:t>
      </w:r>
      <w:r w:rsidRPr="00BA655A">
        <w:rPr>
          <w:rFonts w:ascii="Arial" w:hAnsi="Arial" w:cs="Arial"/>
          <w:sz w:val="24"/>
          <w:szCs w:val="24"/>
        </w:rPr>
        <w:t xml:space="preserve"> </w:t>
      </w:r>
      <w:r w:rsidR="00896C4C">
        <w:rPr>
          <w:rFonts w:ascii="Arial" w:hAnsi="Arial" w:cs="Arial"/>
          <w:sz w:val="24"/>
          <w:szCs w:val="24"/>
        </w:rPr>
        <w:t>P</w:t>
      </w:r>
      <w:r w:rsidRPr="00BA655A">
        <w:rPr>
          <w:rFonts w:ascii="Arial" w:hAnsi="Arial" w:cs="Arial"/>
          <w:sz w:val="24"/>
          <w:szCs w:val="24"/>
        </w:rPr>
        <w:t xml:space="preserve">ayments earned but not yet received by Borrower; </w:t>
      </w:r>
      <w:r w:rsidR="00F701E0" w:rsidRPr="00BA655A">
        <w:rPr>
          <w:rFonts w:ascii="Arial" w:hAnsi="Arial" w:cs="Arial"/>
          <w:sz w:val="24"/>
          <w:szCs w:val="24"/>
        </w:rPr>
        <w:t>and</w:t>
      </w:r>
    </w:p>
    <w:p w14:paraId="430C7484" w14:textId="77777777" w:rsidR="00936746" w:rsidRPr="00BA655A" w:rsidRDefault="003026B4" w:rsidP="009665C4">
      <w:pPr>
        <w:pStyle w:val="List4"/>
        <w:numPr>
          <w:ilvl w:val="2"/>
          <w:numId w:val="29"/>
        </w:numPr>
        <w:tabs>
          <w:tab w:val="left" w:pos="720"/>
        </w:tabs>
        <w:ind w:left="1440"/>
        <w:rPr>
          <w:rFonts w:ascii="Arial" w:hAnsi="Arial" w:cs="Arial"/>
          <w:sz w:val="24"/>
          <w:szCs w:val="24"/>
        </w:rPr>
      </w:pPr>
      <w:r w:rsidRPr="00BA655A">
        <w:rPr>
          <w:rFonts w:ascii="Arial" w:hAnsi="Arial" w:cs="Arial"/>
          <w:sz w:val="24"/>
          <w:szCs w:val="24"/>
        </w:rPr>
        <w:lastRenderedPageBreak/>
        <w:t>any amounts approved for withdrawal but not yet withdrawn from the Reserve for Replacements</w:t>
      </w:r>
      <w:r w:rsidR="00005C9C" w:rsidRPr="00BA655A">
        <w:rPr>
          <w:rFonts w:ascii="Arial" w:hAnsi="Arial" w:cs="Arial"/>
          <w:sz w:val="24"/>
          <w:szCs w:val="24"/>
        </w:rPr>
        <w:t xml:space="preserve"> or any other reserves or escrow accounts</w:t>
      </w:r>
      <w:r w:rsidRPr="00BA655A">
        <w:rPr>
          <w:rFonts w:ascii="Arial" w:hAnsi="Arial" w:cs="Arial"/>
          <w:sz w:val="24"/>
          <w:szCs w:val="24"/>
        </w:rPr>
        <w:t>;</w:t>
      </w:r>
      <w:r w:rsidR="00936746" w:rsidRPr="00BA655A">
        <w:rPr>
          <w:rFonts w:ascii="Arial" w:hAnsi="Arial" w:cs="Arial"/>
          <w:sz w:val="24"/>
          <w:szCs w:val="24"/>
        </w:rPr>
        <w:t xml:space="preserve"> </w:t>
      </w:r>
    </w:p>
    <w:p w14:paraId="4FDECDBC" w14:textId="77777777" w:rsidR="003026B4" w:rsidRPr="00BA655A" w:rsidRDefault="003026B4" w:rsidP="009665C4">
      <w:pPr>
        <w:pStyle w:val="List4"/>
        <w:tabs>
          <w:tab w:val="left" w:pos="720"/>
        </w:tabs>
        <w:ind w:firstLine="0"/>
        <w:rPr>
          <w:rFonts w:ascii="Arial" w:hAnsi="Arial" w:cs="Arial"/>
          <w:sz w:val="24"/>
          <w:szCs w:val="24"/>
        </w:rPr>
      </w:pPr>
    </w:p>
    <w:p w14:paraId="31878C2D" w14:textId="77777777" w:rsidR="003026B4" w:rsidRPr="00BA655A" w:rsidRDefault="0093444C" w:rsidP="009665C4">
      <w:pPr>
        <w:pStyle w:val="List4"/>
        <w:tabs>
          <w:tab w:val="left" w:pos="720"/>
        </w:tabs>
        <w:ind w:firstLine="0"/>
        <w:rPr>
          <w:rFonts w:ascii="Arial" w:hAnsi="Arial" w:cs="Arial"/>
          <w:sz w:val="24"/>
          <w:szCs w:val="24"/>
        </w:rPr>
      </w:pPr>
      <w:r w:rsidRPr="00BA655A">
        <w:rPr>
          <w:rFonts w:ascii="Arial" w:hAnsi="Arial" w:cs="Arial"/>
          <w:sz w:val="24"/>
          <w:szCs w:val="24"/>
        </w:rPr>
        <w:t>after deducting</w:t>
      </w:r>
      <w:r w:rsidR="003026B4" w:rsidRPr="00BA655A">
        <w:rPr>
          <w:rFonts w:ascii="Arial" w:hAnsi="Arial" w:cs="Arial"/>
          <w:sz w:val="24"/>
          <w:szCs w:val="24"/>
        </w:rPr>
        <w:t>:</w:t>
      </w:r>
      <w:r w:rsidRPr="00BA655A">
        <w:rPr>
          <w:rFonts w:ascii="Arial" w:hAnsi="Arial" w:cs="Arial"/>
          <w:sz w:val="24"/>
          <w:szCs w:val="24"/>
        </w:rPr>
        <w:t xml:space="preserve"> </w:t>
      </w:r>
    </w:p>
    <w:p w14:paraId="38195CE3" w14:textId="77777777" w:rsidR="00F701E0" w:rsidRPr="00BA655A" w:rsidRDefault="00F701E0" w:rsidP="009665C4">
      <w:pPr>
        <w:pStyle w:val="List4"/>
        <w:tabs>
          <w:tab w:val="left" w:pos="720"/>
        </w:tabs>
        <w:ind w:firstLine="0"/>
        <w:rPr>
          <w:rFonts w:ascii="Arial" w:hAnsi="Arial" w:cs="Arial"/>
          <w:sz w:val="24"/>
          <w:szCs w:val="24"/>
        </w:rPr>
      </w:pPr>
    </w:p>
    <w:p w14:paraId="400D2F54" w14:textId="77777777" w:rsidR="003026B4" w:rsidRPr="00BA655A" w:rsidRDefault="0093444C" w:rsidP="009665C4">
      <w:pPr>
        <w:pStyle w:val="List4"/>
        <w:numPr>
          <w:ilvl w:val="0"/>
          <w:numId w:val="31"/>
        </w:numPr>
        <w:tabs>
          <w:tab w:val="left" w:pos="720"/>
        </w:tabs>
        <w:spacing w:after="120"/>
        <w:ind w:left="1440"/>
        <w:rPr>
          <w:rFonts w:ascii="Arial" w:hAnsi="Arial" w:cs="Arial"/>
          <w:sz w:val="24"/>
          <w:szCs w:val="24"/>
        </w:rPr>
      </w:pPr>
      <w:r w:rsidRPr="00BA655A">
        <w:rPr>
          <w:rFonts w:ascii="Arial" w:hAnsi="Arial" w:cs="Arial"/>
          <w:sz w:val="24"/>
          <w:szCs w:val="24"/>
        </w:rPr>
        <w:t>all sums due or required to be paid within the calendar month following the date as of which Surplus Cash is calculated under the terms of the Note and Security Instrument</w:t>
      </w:r>
      <w:r w:rsidR="00504651" w:rsidRPr="00BA655A">
        <w:rPr>
          <w:rFonts w:ascii="Arial" w:hAnsi="Arial" w:cs="Arial"/>
          <w:sz w:val="24"/>
          <w:szCs w:val="24"/>
        </w:rPr>
        <w:t xml:space="preserve"> (including without limitation principal, interest, mortgage insurance premium</w:t>
      </w:r>
      <w:r w:rsidR="00162E8B" w:rsidRPr="00BA655A">
        <w:rPr>
          <w:rFonts w:ascii="Arial" w:hAnsi="Arial" w:cs="Arial"/>
          <w:sz w:val="24"/>
          <w:szCs w:val="24"/>
        </w:rPr>
        <w:t xml:space="preserve"> deposits</w:t>
      </w:r>
      <w:r w:rsidR="00504651" w:rsidRPr="00BA655A">
        <w:rPr>
          <w:rFonts w:ascii="Arial" w:hAnsi="Arial" w:cs="Arial"/>
          <w:sz w:val="24"/>
          <w:szCs w:val="24"/>
        </w:rPr>
        <w:t>, deposits to the Reserve for Replacements</w:t>
      </w:r>
      <w:r w:rsidR="00F701E0" w:rsidRPr="00BA655A">
        <w:rPr>
          <w:rFonts w:ascii="Arial" w:hAnsi="Arial" w:cs="Arial"/>
          <w:sz w:val="24"/>
          <w:szCs w:val="24"/>
        </w:rPr>
        <w:t xml:space="preserve"> and other reserves as may be required by HUD</w:t>
      </w:r>
      <w:r w:rsidR="00504651" w:rsidRPr="00BA655A">
        <w:rPr>
          <w:rFonts w:ascii="Arial" w:hAnsi="Arial" w:cs="Arial"/>
          <w:sz w:val="24"/>
          <w:szCs w:val="24"/>
        </w:rPr>
        <w:t>, and tax and insurance escrow deposits)</w:t>
      </w:r>
      <w:r w:rsidRPr="00BA655A">
        <w:rPr>
          <w:rFonts w:ascii="Arial" w:hAnsi="Arial" w:cs="Arial"/>
          <w:sz w:val="24"/>
          <w:szCs w:val="24"/>
        </w:rPr>
        <w:t xml:space="preserve">; </w:t>
      </w:r>
    </w:p>
    <w:p w14:paraId="54DD9290" w14:textId="77777777" w:rsidR="003026B4" w:rsidRPr="00BA655A" w:rsidRDefault="003026B4" w:rsidP="009665C4">
      <w:pPr>
        <w:pStyle w:val="List4"/>
        <w:numPr>
          <w:ilvl w:val="0"/>
          <w:numId w:val="31"/>
        </w:numPr>
        <w:tabs>
          <w:tab w:val="left" w:pos="720"/>
        </w:tabs>
        <w:spacing w:after="120"/>
        <w:ind w:left="1440"/>
        <w:rPr>
          <w:rFonts w:ascii="Arial" w:hAnsi="Arial" w:cs="Arial"/>
          <w:sz w:val="24"/>
          <w:szCs w:val="24"/>
        </w:rPr>
      </w:pPr>
      <w:r w:rsidRPr="00BA655A">
        <w:rPr>
          <w:rFonts w:ascii="Arial" w:hAnsi="Arial" w:cs="Arial"/>
          <w:sz w:val="24"/>
          <w:szCs w:val="24"/>
        </w:rPr>
        <w:t>all special funds required to be segregated by this Agreement, the Note, the Security Instrument, or Program Obligations, including tenant security deposits and any other amounts held in trust for tenants</w:t>
      </w:r>
      <w:r w:rsidR="002D7D5B" w:rsidRPr="00BA655A">
        <w:rPr>
          <w:rFonts w:ascii="Arial" w:hAnsi="Arial" w:cs="Arial"/>
          <w:sz w:val="24"/>
          <w:szCs w:val="24"/>
        </w:rPr>
        <w:t xml:space="preserve">; </w:t>
      </w:r>
      <w:r w:rsidRPr="00BA655A">
        <w:rPr>
          <w:rFonts w:ascii="Arial" w:hAnsi="Arial" w:cs="Arial"/>
          <w:sz w:val="24"/>
          <w:szCs w:val="24"/>
        </w:rPr>
        <w:t>and</w:t>
      </w:r>
    </w:p>
    <w:p w14:paraId="534C917A" w14:textId="77777777" w:rsidR="002B1529" w:rsidRPr="00BA655A" w:rsidRDefault="003026B4" w:rsidP="009665C4">
      <w:pPr>
        <w:pStyle w:val="List4"/>
        <w:numPr>
          <w:ilvl w:val="0"/>
          <w:numId w:val="31"/>
        </w:numPr>
        <w:tabs>
          <w:tab w:val="left" w:pos="720"/>
        </w:tabs>
        <w:ind w:left="1440"/>
        <w:rPr>
          <w:rFonts w:ascii="Arial" w:hAnsi="Arial" w:cs="Arial"/>
          <w:sz w:val="24"/>
          <w:szCs w:val="24"/>
        </w:rPr>
      </w:pPr>
      <w:r w:rsidRPr="00BA655A">
        <w:rPr>
          <w:rFonts w:ascii="Arial" w:hAnsi="Arial" w:cs="Arial"/>
          <w:sz w:val="24"/>
          <w:szCs w:val="24"/>
        </w:rPr>
        <w:t>all other obligations</w:t>
      </w:r>
      <w:r w:rsidR="00504651" w:rsidRPr="00BA655A">
        <w:rPr>
          <w:rFonts w:ascii="Arial" w:hAnsi="Arial" w:cs="Arial"/>
          <w:sz w:val="24"/>
          <w:szCs w:val="24"/>
        </w:rPr>
        <w:t xml:space="preserve"> of the Project</w:t>
      </w:r>
      <w:r w:rsidR="00DD784A" w:rsidRPr="00BA655A">
        <w:rPr>
          <w:rFonts w:ascii="Arial" w:hAnsi="Arial" w:cs="Arial"/>
          <w:sz w:val="24"/>
          <w:szCs w:val="24"/>
        </w:rPr>
        <w:t xml:space="preserve"> </w:t>
      </w:r>
      <w:r w:rsidR="00F701E0" w:rsidRPr="00BA655A">
        <w:rPr>
          <w:rFonts w:ascii="Arial" w:hAnsi="Arial" w:cs="Arial"/>
          <w:sz w:val="24"/>
          <w:szCs w:val="24"/>
        </w:rPr>
        <w:t xml:space="preserve">payable </w:t>
      </w:r>
      <w:r w:rsidRPr="00BA655A">
        <w:rPr>
          <w:rFonts w:ascii="Arial" w:hAnsi="Arial" w:cs="Arial"/>
          <w:sz w:val="24"/>
          <w:szCs w:val="24"/>
        </w:rPr>
        <w:t>within the next thirty day</w:t>
      </w:r>
      <w:r w:rsidR="00504651" w:rsidRPr="00BA655A">
        <w:rPr>
          <w:rFonts w:ascii="Arial" w:hAnsi="Arial" w:cs="Arial"/>
          <w:sz w:val="24"/>
          <w:szCs w:val="24"/>
        </w:rPr>
        <w:t>s</w:t>
      </w:r>
      <w:r w:rsidRPr="00BA655A">
        <w:rPr>
          <w:rFonts w:ascii="Arial" w:hAnsi="Arial" w:cs="Arial"/>
          <w:sz w:val="24"/>
          <w:szCs w:val="24"/>
        </w:rPr>
        <w:t>, unless the obligation is paid subject to available Surplus Cash or subject funds for payment of the obligation are set aside or HUD has approved deferment of payment.</w:t>
      </w:r>
      <w:r w:rsidR="002D7D5B" w:rsidRPr="00BA655A">
        <w:rPr>
          <w:rFonts w:ascii="Arial" w:hAnsi="Arial" w:cs="Arial"/>
          <w:sz w:val="24"/>
          <w:szCs w:val="24"/>
        </w:rPr>
        <w:t xml:space="preserve">  </w:t>
      </w:r>
    </w:p>
    <w:p w14:paraId="3B75D621" w14:textId="77777777" w:rsidR="002B1529" w:rsidRPr="00BA655A" w:rsidRDefault="002B1529" w:rsidP="002B1529">
      <w:pPr>
        <w:pStyle w:val="List4"/>
        <w:tabs>
          <w:tab w:val="left" w:pos="360"/>
        </w:tabs>
        <w:ind w:left="360" w:firstLine="0"/>
        <w:rPr>
          <w:rFonts w:ascii="Arial" w:hAnsi="Arial" w:cs="Arial"/>
          <w:sz w:val="24"/>
          <w:szCs w:val="24"/>
        </w:rPr>
      </w:pPr>
    </w:p>
    <w:p w14:paraId="32A47D8A" w14:textId="77777777" w:rsidR="00786AA9" w:rsidRPr="00BA655A" w:rsidRDefault="00786AA9" w:rsidP="00BA655A">
      <w:pPr>
        <w:pStyle w:val="List4"/>
        <w:numPr>
          <w:ilvl w:val="0"/>
          <w:numId w:val="21"/>
        </w:numPr>
        <w:tabs>
          <w:tab w:val="left" w:pos="360"/>
        </w:tabs>
        <w:ind w:left="0" w:firstLine="0"/>
        <w:rPr>
          <w:rFonts w:ascii="Arial" w:hAnsi="Arial" w:cs="Arial"/>
          <w:sz w:val="24"/>
          <w:szCs w:val="24"/>
        </w:rPr>
      </w:pPr>
      <w:r w:rsidRPr="00BA655A">
        <w:rPr>
          <w:rFonts w:ascii="Arial" w:hAnsi="Arial" w:cs="Arial"/>
          <w:sz w:val="24"/>
          <w:szCs w:val="24"/>
        </w:rPr>
        <w:tab/>
      </w:r>
      <w:r w:rsidRPr="00BA655A">
        <w:rPr>
          <w:rFonts w:ascii="Arial" w:hAnsi="Arial" w:cs="Arial"/>
          <w:b/>
          <w:sz w:val="24"/>
          <w:szCs w:val="24"/>
        </w:rPr>
        <w:t>DISTRIBUTIONS</w:t>
      </w:r>
      <w:r w:rsidRPr="00BA655A">
        <w:rPr>
          <w:rFonts w:ascii="Arial" w:hAnsi="Arial" w:cs="Arial"/>
          <w:sz w:val="24"/>
          <w:szCs w:val="24"/>
        </w:rPr>
        <w:t xml:space="preserve">.  Borrower shall not make or take, or receive and retain, nor allow any Affiliate </w:t>
      </w:r>
      <w:r w:rsidR="00C079C3" w:rsidRPr="00BA655A">
        <w:rPr>
          <w:rFonts w:ascii="Arial" w:hAnsi="Arial" w:cs="Arial"/>
          <w:sz w:val="24"/>
          <w:szCs w:val="24"/>
        </w:rPr>
        <w:t xml:space="preserve">or Principal </w:t>
      </w:r>
      <w:r w:rsidRPr="00BA655A">
        <w:rPr>
          <w:rFonts w:ascii="Arial" w:hAnsi="Arial" w:cs="Arial"/>
          <w:sz w:val="24"/>
          <w:szCs w:val="24"/>
        </w:rPr>
        <w:t>to receive or retain any Distribution of assets or any income of any kind of the Project, except from Surplus Cash</w:t>
      </w:r>
      <w:r w:rsidR="001F31DD" w:rsidRPr="00BA655A">
        <w:rPr>
          <w:rFonts w:ascii="Arial" w:hAnsi="Arial" w:cs="Arial"/>
          <w:sz w:val="24"/>
          <w:szCs w:val="24"/>
        </w:rPr>
        <w:t xml:space="preserve"> or in accordance with Program Obligations</w:t>
      </w:r>
      <w:r w:rsidRPr="00BA655A">
        <w:rPr>
          <w:rFonts w:ascii="Arial" w:hAnsi="Arial" w:cs="Arial"/>
          <w:sz w:val="24"/>
          <w:szCs w:val="24"/>
        </w:rPr>
        <w:t>.  Distributions are governed by the following conditions:</w:t>
      </w:r>
    </w:p>
    <w:p w14:paraId="6B70F0E5" w14:textId="77777777" w:rsidR="00786AA9" w:rsidRPr="00BA655A" w:rsidRDefault="00786AA9">
      <w:pPr>
        <w:pStyle w:val="List4"/>
        <w:tabs>
          <w:tab w:val="left" w:pos="360"/>
        </w:tabs>
        <w:ind w:left="0" w:firstLine="0"/>
        <w:rPr>
          <w:rFonts w:ascii="Arial" w:hAnsi="Arial" w:cs="Arial"/>
          <w:sz w:val="24"/>
          <w:szCs w:val="24"/>
        </w:rPr>
      </w:pPr>
    </w:p>
    <w:p w14:paraId="66D67242" w14:textId="77777777" w:rsidR="00786AA9" w:rsidRPr="00BA655A" w:rsidRDefault="00786AA9" w:rsidP="00FE63B1">
      <w:pPr>
        <w:numPr>
          <w:ilvl w:val="0"/>
          <w:numId w:val="18"/>
        </w:numPr>
        <w:tabs>
          <w:tab w:val="left" w:pos="-1440"/>
          <w:tab w:val="left" w:pos="-720"/>
          <w:tab w:val="left" w:pos="0"/>
          <w:tab w:val="left" w:pos="360"/>
        </w:tabs>
        <w:suppressAutoHyphens/>
        <w:rPr>
          <w:rFonts w:ascii="Arial" w:hAnsi="Arial" w:cs="Arial"/>
          <w:szCs w:val="24"/>
        </w:rPr>
      </w:pPr>
      <w:r w:rsidRPr="00BA655A">
        <w:rPr>
          <w:rFonts w:ascii="Arial" w:hAnsi="Arial" w:cs="Arial"/>
          <w:szCs w:val="24"/>
        </w:rPr>
        <w:t xml:space="preserve">No Distribution shall be made or taken from borrowed funds.  Distributions shall not be taken prior to the completion of the Project.  Distributions shall not be taken after HUD has given </w:t>
      </w:r>
      <w:r w:rsidR="00670CAB" w:rsidRPr="00BA655A">
        <w:rPr>
          <w:rFonts w:ascii="Arial" w:hAnsi="Arial" w:cs="Arial"/>
          <w:szCs w:val="24"/>
        </w:rPr>
        <w:t>N</w:t>
      </w:r>
      <w:r w:rsidRPr="00BA655A">
        <w:rPr>
          <w:rFonts w:ascii="Arial" w:hAnsi="Arial" w:cs="Arial"/>
          <w:szCs w:val="24"/>
        </w:rPr>
        <w:t xml:space="preserve">otice to Borrower of a </w:t>
      </w:r>
      <w:r w:rsidR="00670CAB" w:rsidRPr="00BA655A">
        <w:rPr>
          <w:rFonts w:ascii="Arial" w:hAnsi="Arial" w:cs="Arial"/>
          <w:szCs w:val="24"/>
        </w:rPr>
        <w:t>V</w:t>
      </w:r>
      <w:r w:rsidRPr="00BA655A">
        <w:rPr>
          <w:rFonts w:ascii="Arial" w:hAnsi="Arial" w:cs="Arial"/>
          <w:szCs w:val="24"/>
        </w:rPr>
        <w:t>iolation under this Agreement or a</w:t>
      </w:r>
      <w:r w:rsidR="006A3192" w:rsidRPr="00BA655A">
        <w:rPr>
          <w:rFonts w:ascii="Arial" w:hAnsi="Arial" w:cs="Arial"/>
          <w:szCs w:val="24"/>
        </w:rPr>
        <w:t>n Event of Default occurs</w:t>
      </w:r>
      <w:r w:rsidRPr="00BA655A">
        <w:rPr>
          <w:rFonts w:ascii="Arial" w:hAnsi="Arial" w:cs="Arial"/>
          <w:szCs w:val="24"/>
        </w:rPr>
        <w:t xml:space="preserve"> under the Note or Security Instrument.  Distributions shall not be taken when a Project is under a forbearance agreement.</w:t>
      </w:r>
    </w:p>
    <w:p w14:paraId="4BEA2B90" w14:textId="77777777" w:rsidR="00786AA9" w:rsidRPr="00BA655A" w:rsidRDefault="00786AA9">
      <w:pPr>
        <w:tabs>
          <w:tab w:val="left" w:pos="-1440"/>
          <w:tab w:val="left" w:pos="-720"/>
          <w:tab w:val="left" w:pos="0"/>
          <w:tab w:val="left" w:pos="180"/>
          <w:tab w:val="left" w:pos="360"/>
          <w:tab w:val="left" w:pos="954"/>
          <w:tab w:val="left" w:pos="1272"/>
          <w:tab w:val="left" w:pos="1440"/>
          <w:tab w:val="left" w:pos="1590"/>
          <w:tab w:val="left" w:pos="2160"/>
        </w:tabs>
        <w:suppressAutoHyphens/>
        <w:rPr>
          <w:rFonts w:ascii="Arial" w:hAnsi="Arial" w:cs="Arial"/>
          <w:szCs w:val="24"/>
        </w:rPr>
      </w:pPr>
    </w:p>
    <w:p w14:paraId="71960821" w14:textId="77777777" w:rsidR="00786AA9" w:rsidRPr="00BA655A" w:rsidRDefault="00786AA9" w:rsidP="00FE63B1">
      <w:pPr>
        <w:numPr>
          <w:ilvl w:val="0"/>
          <w:numId w:val="18"/>
        </w:numPr>
        <w:tabs>
          <w:tab w:val="left" w:pos="-1440"/>
          <w:tab w:val="left" w:pos="-720"/>
          <w:tab w:val="left" w:pos="0"/>
          <w:tab w:val="left" w:pos="360"/>
        </w:tabs>
        <w:suppressAutoHyphens/>
        <w:rPr>
          <w:rFonts w:ascii="Arial" w:hAnsi="Arial" w:cs="Arial"/>
          <w:szCs w:val="24"/>
        </w:rPr>
      </w:pPr>
      <w:r w:rsidRPr="00BA655A">
        <w:rPr>
          <w:rFonts w:ascii="Arial" w:hAnsi="Arial" w:cs="Arial"/>
          <w:szCs w:val="24"/>
        </w:rPr>
        <w:t xml:space="preserve">No Distribution shall be made or taken when either (i) necessary services (utilities, trash removal, security, lawn service or any other services that Borrower is required to provide) </w:t>
      </w:r>
      <w:r w:rsidR="00AB30A3" w:rsidRPr="00BA655A">
        <w:rPr>
          <w:rFonts w:ascii="Arial" w:hAnsi="Arial" w:cs="Arial"/>
          <w:szCs w:val="24"/>
        </w:rPr>
        <w:t>are</w:t>
      </w:r>
      <w:r w:rsidRPr="00BA655A">
        <w:rPr>
          <w:rFonts w:ascii="Arial" w:hAnsi="Arial" w:cs="Arial"/>
          <w:szCs w:val="24"/>
        </w:rPr>
        <w:t xml:space="preserve"> not </w:t>
      </w:r>
      <w:r w:rsidR="00AB30A3" w:rsidRPr="00BA655A">
        <w:rPr>
          <w:rFonts w:ascii="Arial" w:hAnsi="Arial" w:cs="Arial"/>
          <w:szCs w:val="24"/>
        </w:rPr>
        <w:t>being</w:t>
      </w:r>
      <w:r w:rsidRPr="00BA655A">
        <w:rPr>
          <w:rFonts w:ascii="Arial" w:hAnsi="Arial" w:cs="Arial"/>
          <w:szCs w:val="24"/>
        </w:rPr>
        <w:t xml:space="preserve"> provided</w:t>
      </w:r>
      <w:r w:rsidR="00AB30A3" w:rsidRPr="00BA655A">
        <w:rPr>
          <w:rFonts w:ascii="Arial" w:hAnsi="Arial" w:cs="Arial"/>
          <w:szCs w:val="24"/>
        </w:rPr>
        <w:t xml:space="preserve"> on a regular basis</w:t>
      </w:r>
      <w:r w:rsidRPr="00BA655A">
        <w:rPr>
          <w:rFonts w:ascii="Arial" w:hAnsi="Arial" w:cs="Arial"/>
          <w:szCs w:val="24"/>
        </w:rPr>
        <w:t>, which failure Borrower should have known about in the exercise of due care; (ii) notices of physical repairs or deficiencies (including</w:t>
      </w:r>
      <w:r w:rsidR="00F10ACE" w:rsidRPr="00BA655A">
        <w:rPr>
          <w:rFonts w:ascii="Arial" w:hAnsi="Arial" w:cs="Arial"/>
          <w:szCs w:val="24"/>
        </w:rPr>
        <w:t>,</w:t>
      </w:r>
      <w:r w:rsidRPr="00BA655A">
        <w:rPr>
          <w:rFonts w:ascii="Arial" w:hAnsi="Arial" w:cs="Arial"/>
          <w:szCs w:val="24"/>
        </w:rPr>
        <w:t xml:space="preserve"> but not limited to</w:t>
      </w:r>
      <w:r w:rsidR="00F10ACE" w:rsidRPr="00BA655A">
        <w:rPr>
          <w:rFonts w:ascii="Arial" w:hAnsi="Arial" w:cs="Arial"/>
          <w:szCs w:val="24"/>
        </w:rPr>
        <w:t>,</w:t>
      </w:r>
      <w:r w:rsidRPr="00BA655A">
        <w:rPr>
          <w:rFonts w:ascii="Arial" w:hAnsi="Arial" w:cs="Arial"/>
          <w:szCs w:val="24"/>
        </w:rPr>
        <w:t xml:space="preserve"> building code violations) by Governmental Authorities and/or by HUD have been issued and remain unresolved to the satisfaction of the issuing public body</w:t>
      </w:r>
      <w:r w:rsidR="004340F8">
        <w:rPr>
          <w:rFonts w:ascii="Arial" w:hAnsi="Arial" w:cs="Arial"/>
          <w:szCs w:val="24"/>
        </w:rPr>
        <w:t>;</w:t>
      </w:r>
      <w:r w:rsidRPr="00BA655A">
        <w:rPr>
          <w:rFonts w:ascii="Arial" w:hAnsi="Arial" w:cs="Arial"/>
          <w:szCs w:val="24"/>
        </w:rPr>
        <w:t xml:space="preserve"> or (iii) Borrower has been notified by HUD, Lender or </w:t>
      </w:r>
      <w:r w:rsidR="00670CAB" w:rsidRPr="00BA655A">
        <w:rPr>
          <w:rFonts w:ascii="Arial" w:hAnsi="Arial" w:cs="Arial"/>
          <w:szCs w:val="24"/>
        </w:rPr>
        <w:t>a</w:t>
      </w:r>
      <w:r w:rsidRPr="00BA655A">
        <w:rPr>
          <w:rFonts w:ascii="Arial" w:hAnsi="Arial" w:cs="Arial"/>
          <w:szCs w:val="24"/>
        </w:rPr>
        <w:t xml:space="preserve"> Governmental Authority that physical repairs and/or deficiencies exist and Borrower has not corrected or cured the identified items to HUD’s satisfaction.  </w:t>
      </w:r>
      <w:r w:rsidR="009077E7" w:rsidRPr="00BA655A">
        <w:rPr>
          <w:rFonts w:ascii="Arial" w:hAnsi="Arial" w:cs="Arial"/>
          <w:szCs w:val="24"/>
        </w:rPr>
        <w:t xml:space="preserve">Upon completion of the repairs, </w:t>
      </w:r>
      <w:r w:rsidR="00E45F7F" w:rsidRPr="00BA655A">
        <w:rPr>
          <w:rFonts w:ascii="Arial" w:hAnsi="Arial" w:cs="Arial"/>
          <w:szCs w:val="24"/>
        </w:rPr>
        <w:t xml:space="preserve">HUD may </w:t>
      </w:r>
      <w:r w:rsidR="00E45F7F" w:rsidRPr="00BA655A">
        <w:rPr>
          <w:rFonts w:ascii="Arial" w:hAnsi="Arial" w:cs="Arial"/>
          <w:szCs w:val="24"/>
        </w:rPr>
        <w:lastRenderedPageBreak/>
        <w:t xml:space="preserve">permit a Distribution to be placed in an escrow account until a </w:t>
      </w:r>
      <w:r w:rsidR="0087416B" w:rsidRPr="00BA655A">
        <w:rPr>
          <w:rFonts w:ascii="Arial" w:hAnsi="Arial" w:cs="Arial"/>
          <w:szCs w:val="24"/>
        </w:rPr>
        <w:t>subsequent</w:t>
      </w:r>
      <w:r w:rsidR="00E45F7F" w:rsidRPr="00BA655A">
        <w:rPr>
          <w:rFonts w:ascii="Arial" w:hAnsi="Arial" w:cs="Arial"/>
          <w:szCs w:val="24"/>
        </w:rPr>
        <w:t xml:space="preserve"> inspection has been completed by HUD.  </w:t>
      </w:r>
      <w:r w:rsidR="00621BD5" w:rsidRPr="00BA655A">
        <w:rPr>
          <w:rFonts w:ascii="Arial" w:hAnsi="Arial" w:cs="Arial"/>
          <w:szCs w:val="24"/>
        </w:rPr>
        <w:t xml:space="preserve">If the Project passes a </w:t>
      </w:r>
      <w:r w:rsidR="0087416B" w:rsidRPr="00BA655A">
        <w:rPr>
          <w:rFonts w:ascii="Arial" w:hAnsi="Arial" w:cs="Arial"/>
          <w:szCs w:val="24"/>
        </w:rPr>
        <w:t>subsequent</w:t>
      </w:r>
      <w:r w:rsidR="00621BD5" w:rsidRPr="00BA655A">
        <w:rPr>
          <w:rFonts w:ascii="Arial" w:hAnsi="Arial" w:cs="Arial"/>
          <w:szCs w:val="24"/>
        </w:rPr>
        <w:t xml:space="preserve"> inspection, HUD may then authorize rel</w:t>
      </w:r>
      <w:r w:rsidR="004504F6" w:rsidRPr="00BA655A">
        <w:rPr>
          <w:rFonts w:ascii="Arial" w:hAnsi="Arial" w:cs="Arial"/>
          <w:szCs w:val="24"/>
        </w:rPr>
        <w:t>e</w:t>
      </w:r>
      <w:r w:rsidR="00621BD5" w:rsidRPr="00BA655A">
        <w:rPr>
          <w:rFonts w:ascii="Arial" w:hAnsi="Arial" w:cs="Arial"/>
          <w:szCs w:val="24"/>
        </w:rPr>
        <w:t xml:space="preserve">ase of the funds in the escrow account to Borrower.  </w:t>
      </w:r>
      <w:r w:rsidRPr="00BA655A">
        <w:rPr>
          <w:rFonts w:ascii="Arial" w:hAnsi="Arial" w:cs="Arial"/>
          <w:szCs w:val="24"/>
        </w:rPr>
        <w:t xml:space="preserve">HUD may </w:t>
      </w:r>
      <w:r w:rsidR="00E45F7F" w:rsidRPr="00BA655A">
        <w:rPr>
          <w:rFonts w:ascii="Arial" w:hAnsi="Arial" w:cs="Arial"/>
          <w:szCs w:val="24"/>
        </w:rPr>
        <w:t xml:space="preserve">also </w:t>
      </w:r>
      <w:r w:rsidRPr="00BA655A">
        <w:rPr>
          <w:rFonts w:ascii="Arial" w:hAnsi="Arial" w:cs="Arial"/>
          <w:szCs w:val="24"/>
        </w:rPr>
        <w:t>permit Distributions when there are minor or contested local code violations on a case-by-case basis.</w:t>
      </w:r>
    </w:p>
    <w:p w14:paraId="23C2CB82" w14:textId="77777777" w:rsidR="008773A6" w:rsidRPr="00BA655A" w:rsidRDefault="008773A6">
      <w:pPr>
        <w:pStyle w:val="List5"/>
        <w:tabs>
          <w:tab w:val="left" w:pos="360"/>
        </w:tabs>
        <w:ind w:left="0" w:firstLine="0"/>
        <w:rPr>
          <w:rFonts w:ascii="Arial" w:hAnsi="Arial" w:cs="Arial"/>
          <w:szCs w:val="24"/>
        </w:rPr>
      </w:pPr>
    </w:p>
    <w:p w14:paraId="0305F4E6" w14:textId="77777777" w:rsidR="00786AA9" w:rsidRPr="00BA655A" w:rsidRDefault="00786AA9" w:rsidP="00FE63B1">
      <w:pPr>
        <w:pStyle w:val="List5"/>
        <w:numPr>
          <w:ilvl w:val="0"/>
          <w:numId w:val="18"/>
        </w:numPr>
        <w:tabs>
          <w:tab w:val="left" w:pos="360"/>
        </w:tabs>
        <w:rPr>
          <w:rFonts w:ascii="Arial" w:hAnsi="Arial" w:cs="Arial"/>
          <w:szCs w:val="24"/>
        </w:rPr>
      </w:pPr>
      <w:r w:rsidRPr="00BA655A">
        <w:rPr>
          <w:rFonts w:ascii="Arial" w:hAnsi="Arial" w:cs="Arial"/>
          <w:szCs w:val="24"/>
        </w:rPr>
        <w:t>Any Distribution of any funds of the Project</w:t>
      </w:r>
      <w:r w:rsidR="00765059" w:rsidRPr="00BA655A">
        <w:rPr>
          <w:rFonts w:ascii="Arial" w:hAnsi="Arial" w:cs="Arial"/>
          <w:szCs w:val="24"/>
        </w:rPr>
        <w:t xml:space="preserve"> not permitted by this Agreement or Program Obligations </w:t>
      </w:r>
      <w:r w:rsidRPr="00BA655A">
        <w:rPr>
          <w:rFonts w:ascii="Arial" w:hAnsi="Arial" w:cs="Arial"/>
          <w:szCs w:val="24"/>
        </w:rPr>
        <w:t xml:space="preserve">shall be returned to the </w:t>
      </w:r>
      <w:r w:rsidR="00765059" w:rsidRPr="00BA655A">
        <w:rPr>
          <w:rFonts w:ascii="Arial" w:hAnsi="Arial" w:cs="Arial"/>
          <w:szCs w:val="24"/>
        </w:rPr>
        <w:t xml:space="preserve">appropriate </w:t>
      </w:r>
      <w:r w:rsidRPr="00BA655A">
        <w:rPr>
          <w:rFonts w:ascii="Arial" w:hAnsi="Arial" w:cs="Arial"/>
          <w:szCs w:val="24"/>
        </w:rPr>
        <w:t xml:space="preserve">Project account </w:t>
      </w:r>
      <w:r w:rsidR="00765059" w:rsidRPr="00BA655A">
        <w:rPr>
          <w:rFonts w:ascii="Arial" w:hAnsi="Arial" w:cs="Arial"/>
          <w:szCs w:val="24"/>
        </w:rPr>
        <w:t xml:space="preserve">as specified by HUD </w:t>
      </w:r>
      <w:r w:rsidRPr="00BA655A">
        <w:rPr>
          <w:rFonts w:ascii="Arial" w:hAnsi="Arial" w:cs="Arial"/>
          <w:szCs w:val="24"/>
        </w:rPr>
        <w:t>immediately.</w:t>
      </w:r>
    </w:p>
    <w:p w14:paraId="1690D7A6" w14:textId="77777777" w:rsidR="00786AA9" w:rsidRPr="00BA655A" w:rsidRDefault="00786AA9">
      <w:pPr>
        <w:pStyle w:val="List5"/>
        <w:ind w:left="0" w:firstLine="0"/>
        <w:rPr>
          <w:rFonts w:ascii="Arial" w:hAnsi="Arial" w:cs="Arial"/>
          <w:szCs w:val="24"/>
        </w:rPr>
      </w:pPr>
    </w:p>
    <w:p w14:paraId="4DADC8B5" w14:textId="77777777" w:rsidR="00786AA9" w:rsidRPr="00BA655A" w:rsidRDefault="002D7D5B" w:rsidP="00FE63B1">
      <w:pPr>
        <w:pStyle w:val="List5"/>
        <w:numPr>
          <w:ilvl w:val="0"/>
          <w:numId w:val="18"/>
        </w:numPr>
        <w:tabs>
          <w:tab w:val="left" w:pos="360"/>
        </w:tabs>
        <w:rPr>
          <w:rFonts w:ascii="Arial" w:hAnsi="Arial" w:cs="Arial"/>
          <w:szCs w:val="24"/>
        </w:rPr>
      </w:pPr>
      <w:r w:rsidRPr="00BA655A">
        <w:rPr>
          <w:rFonts w:ascii="Arial" w:hAnsi="Arial" w:cs="Arial"/>
          <w:szCs w:val="24"/>
        </w:rPr>
        <w:t xml:space="preserve">Any </w:t>
      </w:r>
      <w:r w:rsidR="00786AA9" w:rsidRPr="00BA655A">
        <w:rPr>
          <w:rFonts w:ascii="Arial" w:hAnsi="Arial" w:cs="Arial"/>
          <w:szCs w:val="24"/>
        </w:rPr>
        <w:t>Distributions shall be made or taken only as permitted by the law of the applicable jurisdiction.  Distributions</w:t>
      </w:r>
      <w:r w:rsidR="003F18FA" w:rsidRPr="00BA655A">
        <w:rPr>
          <w:rFonts w:ascii="Arial" w:hAnsi="Arial" w:cs="Arial"/>
          <w:szCs w:val="24"/>
        </w:rPr>
        <w:t>, if taken,</w:t>
      </w:r>
      <w:r w:rsidR="00786AA9" w:rsidRPr="00BA655A">
        <w:rPr>
          <w:rFonts w:ascii="Arial" w:hAnsi="Arial" w:cs="Arial"/>
          <w:szCs w:val="24"/>
        </w:rPr>
        <w:t xml:space="preserve"> must be taken out of </w:t>
      </w:r>
      <w:r w:rsidR="00765059" w:rsidRPr="00BA655A">
        <w:rPr>
          <w:rFonts w:ascii="Arial" w:hAnsi="Arial" w:cs="Arial"/>
          <w:szCs w:val="24"/>
        </w:rPr>
        <w:t xml:space="preserve">the appropriate </w:t>
      </w:r>
      <w:r w:rsidR="00786AA9" w:rsidRPr="00BA655A">
        <w:rPr>
          <w:rFonts w:ascii="Arial" w:hAnsi="Arial" w:cs="Arial"/>
          <w:szCs w:val="24"/>
        </w:rPr>
        <w:t>Project account</w:t>
      </w:r>
      <w:r w:rsidR="00765059" w:rsidRPr="00BA655A">
        <w:rPr>
          <w:rFonts w:ascii="Arial" w:hAnsi="Arial" w:cs="Arial"/>
          <w:szCs w:val="24"/>
        </w:rPr>
        <w:t xml:space="preserve"> as specified by HUD</w:t>
      </w:r>
      <w:r w:rsidR="00786AA9" w:rsidRPr="00BA655A">
        <w:rPr>
          <w:rFonts w:ascii="Arial" w:hAnsi="Arial" w:cs="Arial"/>
          <w:szCs w:val="24"/>
        </w:rPr>
        <w:t xml:space="preserve"> within the accounting period immediately following the computation of Surplus Cash</w:t>
      </w:r>
      <w:r w:rsidR="00211C18" w:rsidRPr="00BA655A">
        <w:rPr>
          <w:rFonts w:ascii="Arial" w:hAnsi="Arial" w:cs="Arial"/>
          <w:szCs w:val="24"/>
        </w:rPr>
        <w:t>, and prior to the Borrower’s next calculation of Surplus Cash,</w:t>
      </w:r>
      <w:r w:rsidR="00786AA9" w:rsidRPr="00BA655A">
        <w:rPr>
          <w:rFonts w:ascii="Arial" w:hAnsi="Arial" w:cs="Arial"/>
          <w:szCs w:val="24"/>
        </w:rPr>
        <w:t xml:space="preserve"> </w:t>
      </w:r>
      <w:r w:rsidR="009D7E7B" w:rsidRPr="00BA655A">
        <w:rPr>
          <w:rFonts w:ascii="Arial" w:hAnsi="Arial" w:cs="Arial"/>
          <w:szCs w:val="24"/>
        </w:rPr>
        <w:t xml:space="preserve">pursuant to Section 13 above, </w:t>
      </w:r>
      <w:r w:rsidR="00786AA9" w:rsidRPr="00BA655A">
        <w:rPr>
          <w:rFonts w:ascii="Arial" w:hAnsi="Arial" w:cs="Arial"/>
          <w:szCs w:val="24"/>
        </w:rPr>
        <w:t xml:space="preserve">and if not taken within the identified period, these funds </w:t>
      </w:r>
      <w:r w:rsidR="003F18FA" w:rsidRPr="00BA655A">
        <w:rPr>
          <w:rFonts w:ascii="Arial" w:hAnsi="Arial" w:cs="Arial"/>
          <w:szCs w:val="24"/>
        </w:rPr>
        <w:t xml:space="preserve">remain as Mortgaged Property and </w:t>
      </w:r>
      <w:r w:rsidR="00786AA9" w:rsidRPr="00BA655A">
        <w:rPr>
          <w:rFonts w:ascii="Arial" w:hAnsi="Arial" w:cs="Arial"/>
          <w:szCs w:val="24"/>
        </w:rPr>
        <w:t xml:space="preserve">may only be used </w:t>
      </w:r>
      <w:r w:rsidR="003F18FA" w:rsidRPr="00BA655A">
        <w:rPr>
          <w:rFonts w:ascii="Arial" w:hAnsi="Arial" w:cs="Arial"/>
          <w:szCs w:val="24"/>
        </w:rPr>
        <w:t>as permitted by this Agreement.</w:t>
      </w:r>
      <w:r w:rsidR="00786AA9" w:rsidRPr="00BA655A">
        <w:rPr>
          <w:rFonts w:ascii="Arial" w:hAnsi="Arial" w:cs="Arial"/>
          <w:szCs w:val="24"/>
        </w:rPr>
        <w:t xml:space="preserve">  </w:t>
      </w:r>
    </w:p>
    <w:p w14:paraId="1EF9AA96" w14:textId="77777777" w:rsidR="00211C18" w:rsidRPr="00BA655A" w:rsidRDefault="00211C18" w:rsidP="00211C18">
      <w:pPr>
        <w:pStyle w:val="ListParagraph"/>
        <w:rPr>
          <w:rFonts w:ascii="Arial" w:hAnsi="Arial" w:cs="Arial"/>
          <w:szCs w:val="24"/>
        </w:rPr>
      </w:pPr>
    </w:p>
    <w:p w14:paraId="6B12065F" w14:textId="77777777" w:rsidR="00786AA9" w:rsidRPr="00BA655A" w:rsidRDefault="00786AA9" w:rsidP="00FE63B1">
      <w:pPr>
        <w:pStyle w:val="List5"/>
        <w:numPr>
          <w:ilvl w:val="0"/>
          <w:numId w:val="18"/>
        </w:numPr>
        <w:tabs>
          <w:tab w:val="left" w:pos="360"/>
        </w:tabs>
        <w:rPr>
          <w:rFonts w:ascii="Arial" w:hAnsi="Arial" w:cs="Arial"/>
          <w:szCs w:val="24"/>
        </w:rPr>
      </w:pPr>
      <w:r w:rsidRPr="00BA655A">
        <w:rPr>
          <w:rFonts w:ascii="Arial" w:hAnsi="Arial" w:cs="Arial"/>
          <w:szCs w:val="24"/>
        </w:rPr>
        <w:t>Equity or capital contributions shall not be reimbursed from Project accounts without the prior written approval of HUD.</w:t>
      </w:r>
      <w:r w:rsidR="00AB30A3" w:rsidRPr="00BA655A">
        <w:rPr>
          <w:rFonts w:ascii="Arial" w:hAnsi="Arial" w:cs="Arial"/>
          <w:szCs w:val="24"/>
        </w:rPr>
        <w:t xml:space="preserve">  Borrower advances for Reasonable Operating Expenses shall not be deemed to fall under this subsection but rather shall be treated under Section 15 below.</w:t>
      </w:r>
    </w:p>
    <w:p w14:paraId="2D8B4819" w14:textId="77777777" w:rsidR="00786AA9" w:rsidRPr="00BA655A" w:rsidRDefault="00786AA9">
      <w:pPr>
        <w:pStyle w:val="List5"/>
        <w:ind w:left="0" w:firstLine="0"/>
        <w:rPr>
          <w:rFonts w:ascii="Arial" w:hAnsi="Arial" w:cs="Arial"/>
          <w:szCs w:val="24"/>
        </w:rPr>
      </w:pPr>
    </w:p>
    <w:p w14:paraId="5359BBFA" w14:textId="77777777" w:rsidR="00BE6D40" w:rsidRPr="00BA655A" w:rsidRDefault="002D2577" w:rsidP="00BE6D40">
      <w:pPr>
        <w:numPr>
          <w:ilvl w:val="0"/>
          <w:numId w:val="21"/>
        </w:numPr>
        <w:tabs>
          <w:tab w:val="left" w:pos="360"/>
        </w:tabs>
        <w:spacing w:after="240"/>
        <w:ind w:left="360"/>
        <w:rPr>
          <w:rFonts w:ascii="Arial" w:hAnsi="Arial" w:cs="Arial"/>
          <w:szCs w:val="24"/>
        </w:rPr>
      </w:pPr>
      <w:r>
        <w:rPr>
          <w:rFonts w:ascii="Arial" w:hAnsi="Arial" w:cs="Arial"/>
          <w:b/>
          <w:szCs w:val="24"/>
        </w:rPr>
        <w:t xml:space="preserve"> </w:t>
      </w:r>
      <w:r w:rsidR="00BE6D40" w:rsidRPr="00BA655A">
        <w:rPr>
          <w:rFonts w:ascii="Arial" w:hAnsi="Arial" w:cs="Arial"/>
          <w:b/>
          <w:szCs w:val="24"/>
        </w:rPr>
        <w:t xml:space="preserve">BORROWER </w:t>
      </w:r>
      <w:r w:rsidR="00786AA9" w:rsidRPr="00BA655A">
        <w:rPr>
          <w:rFonts w:ascii="Arial" w:hAnsi="Arial" w:cs="Arial"/>
          <w:b/>
          <w:szCs w:val="24"/>
        </w:rPr>
        <w:t>ADVANCES</w:t>
      </w:r>
      <w:r w:rsidR="00786AA9" w:rsidRPr="00BA655A">
        <w:rPr>
          <w:rFonts w:ascii="Arial" w:hAnsi="Arial" w:cs="Arial"/>
          <w:szCs w:val="24"/>
        </w:rPr>
        <w:t xml:space="preserve">.  </w:t>
      </w:r>
    </w:p>
    <w:p w14:paraId="348D37F1" w14:textId="77777777" w:rsidR="00BE6D40" w:rsidRPr="00BA655A" w:rsidRDefault="00BE6D40" w:rsidP="00BE6D40">
      <w:pPr>
        <w:numPr>
          <w:ilvl w:val="1"/>
          <w:numId w:val="21"/>
        </w:numPr>
        <w:tabs>
          <w:tab w:val="left" w:pos="360"/>
        </w:tabs>
        <w:ind w:left="720"/>
        <w:rPr>
          <w:rFonts w:ascii="Arial" w:hAnsi="Arial" w:cs="Arial"/>
          <w:szCs w:val="24"/>
        </w:rPr>
      </w:pPr>
      <w:r w:rsidRPr="00BA655A">
        <w:rPr>
          <w:rFonts w:ascii="Arial" w:hAnsi="Arial" w:cs="Arial"/>
          <w:szCs w:val="24"/>
        </w:rPr>
        <w:t>“</w:t>
      </w:r>
      <w:r w:rsidRPr="00BB5525">
        <w:rPr>
          <w:rFonts w:ascii="Arial" w:hAnsi="Arial" w:cs="Arial"/>
          <w:b/>
          <w:szCs w:val="24"/>
        </w:rPr>
        <w:t>Borrower Advances</w:t>
      </w:r>
      <w:r w:rsidRPr="00BA655A">
        <w:rPr>
          <w:rFonts w:ascii="Arial" w:hAnsi="Arial" w:cs="Arial"/>
          <w:szCs w:val="24"/>
        </w:rPr>
        <w:t xml:space="preserve">” means any advance </w:t>
      </w:r>
      <w:r w:rsidR="00D254D5" w:rsidRPr="00BA655A">
        <w:rPr>
          <w:rFonts w:ascii="Arial" w:hAnsi="Arial" w:cs="Arial"/>
          <w:szCs w:val="24"/>
        </w:rPr>
        <w:t xml:space="preserve">of funds </w:t>
      </w:r>
      <w:r w:rsidRPr="00BA655A">
        <w:rPr>
          <w:rFonts w:ascii="Arial" w:hAnsi="Arial" w:cs="Arial"/>
          <w:szCs w:val="24"/>
        </w:rPr>
        <w:t xml:space="preserve">or loan to the Project made by Borrower or any Affiliate for whatever reason.  Borrower Advances do not include equity or capital contributions whether required in conjunction with the financing of the Project or otherwise.  Borrower Advances may only be repaid from Project funds pursuant to this Section 15.  </w:t>
      </w:r>
    </w:p>
    <w:p w14:paraId="28A7F564" w14:textId="77777777" w:rsidR="00BE6D40" w:rsidRPr="00BA655A" w:rsidRDefault="00BE6D40" w:rsidP="00BE6D40">
      <w:pPr>
        <w:tabs>
          <w:tab w:val="left" w:pos="360"/>
        </w:tabs>
        <w:ind w:left="720"/>
        <w:rPr>
          <w:rFonts w:ascii="Arial" w:hAnsi="Arial" w:cs="Arial"/>
          <w:szCs w:val="24"/>
        </w:rPr>
      </w:pPr>
    </w:p>
    <w:p w14:paraId="4E7DB2D4" w14:textId="77777777" w:rsidR="00BE6D40" w:rsidRPr="00BA655A" w:rsidRDefault="00786AA9" w:rsidP="00BE6D40">
      <w:pPr>
        <w:numPr>
          <w:ilvl w:val="1"/>
          <w:numId w:val="21"/>
        </w:numPr>
        <w:tabs>
          <w:tab w:val="left" w:pos="360"/>
        </w:tabs>
        <w:ind w:left="720"/>
        <w:rPr>
          <w:rFonts w:ascii="Arial" w:hAnsi="Arial" w:cs="Arial"/>
          <w:szCs w:val="24"/>
        </w:rPr>
      </w:pPr>
      <w:r w:rsidRPr="00BA655A">
        <w:rPr>
          <w:rFonts w:ascii="Arial" w:hAnsi="Arial" w:cs="Arial"/>
          <w:szCs w:val="24"/>
        </w:rPr>
        <w:t xml:space="preserve">Any </w:t>
      </w:r>
      <w:r w:rsidR="00BE6D40" w:rsidRPr="00BA655A">
        <w:rPr>
          <w:rFonts w:ascii="Arial" w:hAnsi="Arial" w:cs="Arial"/>
          <w:szCs w:val="24"/>
        </w:rPr>
        <w:t xml:space="preserve">Borrower Advances </w:t>
      </w:r>
      <w:r w:rsidRPr="00BA655A">
        <w:rPr>
          <w:rFonts w:ascii="Arial" w:hAnsi="Arial" w:cs="Arial"/>
          <w:szCs w:val="24"/>
        </w:rPr>
        <w:t>must be deposited into the Project</w:t>
      </w:r>
      <w:r w:rsidR="00765059" w:rsidRPr="00BA655A">
        <w:rPr>
          <w:rFonts w:ascii="Arial" w:hAnsi="Arial" w:cs="Arial"/>
          <w:szCs w:val="24"/>
        </w:rPr>
        <w:t>’s operating</w:t>
      </w:r>
      <w:r w:rsidRPr="00BA655A">
        <w:rPr>
          <w:rFonts w:ascii="Arial" w:hAnsi="Arial" w:cs="Arial"/>
          <w:szCs w:val="24"/>
        </w:rPr>
        <w:t xml:space="preserve"> account</w:t>
      </w:r>
      <w:r w:rsidR="00765059" w:rsidRPr="00BA655A">
        <w:rPr>
          <w:rFonts w:ascii="Arial" w:hAnsi="Arial" w:cs="Arial"/>
          <w:szCs w:val="24"/>
        </w:rPr>
        <w:t xml:space="preserve"> as </w:t>
      </w:r>
      <w:r w:rsidR="006A3192" w:rsidRPr="00BA655A">
        <w:rPr>
          <w:rFonts w:ascii="Arial" w:hAnsi="Arial" w:cs="Arial"/>
          <w:szCs w:val="24"/>
        </w:rPr>
        <w:t>required</w:t>
      </w:r>
      <w:r w:rsidR="00765059" w:rsidRPr="00BA655A">
        <w:rPr>
          <w:rFonts w:ascii="Arial" w:hAnsi="Arial" w:cs="Arial"/>
          <w:szCs w:val="24"/>
        </w:rPr>
        <w:t xml:space="preserve"> </w:t>
      </w:r>
      <w:r w:rsidR="006A3192" w:rsidRPr="00BA655A">
        <w:rPr>
          <w:rFonts w:ascii="Arial" w:hAnsi="Arial" w:cs="Arial"/>
          <w:szCs w:val="24"/>
        </w:rPr>
        <w:t>by</w:t>
      </w:r>
      <w:r w:rsidR="00765059" w:rsidRPr="00BA655A">
        <w:rPr>
          <w:rFonts w:ascii="Arial" w:hAnsi="Arial" w:cs="Arial"/>
          <w:szCs w:val="24"/>
        </w:rPr>
        <w:t xml:space="preserve"> Program Obligations</w:t>
      </w:r>
      <w:r w:rsidR="00BE6D40" w:rsidRPr="00BA655A">
        <w:rPr>
          <w:rFonts w:ascii="Arial" w:hAnsi="Arial" w:cs="Arial"/>
          <w:szCs w:val="24"/>
        </w:rPr>
        <w:t>.  Interest may accrue on Borrower Advances pursuant to Program Obligations and may only be paid in accordance with this Section 15</w:t>
      </w:r>
      <w:r w:rsidRPr="00BA655A">
        <w:rPr>
          <w:rFonts w:ascii="Arial" w:hAnsi="Arial" w:cs="Arial"/>
          <w:szCs w:val="24"/>
        </w:rPr>
        <w:t>.</w:t>
      </w:r>
      <w:r w:rsidR="00BE6D40" w:rsidRPr="00BA655A">
        <w:rPr>
          <w:rFonts w:ascii="Arial" w:hAnsi="Arial" w:cs="Arial"/>
          <w:szCs w:val="24"/>
        </w:rPr>
        <w:t xml:space="preserve">  </w:t>
      </w:r>
      <w:r w:rsidRPr="00BA655A">
        <w:rPr>
          <w:rFonts w:ascii="Arial" w:hAnsi="Arial" w:cs="Arial"/>
          <w:szCs w:val="24"/>
        </w:rPr>
        <w:t xml:space="preserve">  </w:t>
      </w:r>
    </w:p>
    <w:p w14:paraId="47423D04" w14:textId="77777777" w:rsidR="00BE6D40" w:rsidRPr="00BA655A" w:rsidRDefault="00BE6D40" w:rsidP="00BE6D40">
      <w:pPr>
        <w:pStyle w:val="ListParagraph"/>
        <w:rPr>
          <w:rFonts w:ascii="Arial" w:hAnsi="Arial" w:cs="Arial"/>
          <w:szCs w:val="24"/>
        </w:rPr>
      </w:pPr>
    </w:p>
    <w:p w14:paraId="532B9FAA" w14:textId="77777777" w:rsidR="009E459A" w:rsidRPr="00BA655A" w:rsidRDefault="009E459A" w:rsidP="00BE6D40">
      <w:pPr>
        <w:numPr>
          <w:ilvl w:val="1"/>
          <w:numId w:val="21"/>
        </w:numPr>
        <w:tabs>
          <w:tab w:val="left" w:pos="720"/>
        </w:tabs>
        <w:ind w:left="720"/>
        <w:rPr>
          <w:rFonts w:ascii="Arial" w:hAnsi="Arial" w:cs="Arial"/>
          <w:szCs w:val="24"/>
        </w:rPr>
      </w:pPr>
      <w:r w:rsidRPr="00BA655A">
        <w:rPr>
          <w:rFonts w:ascii="Arial" w:hAnsi="Arial" w:cs="Arial"/>
          <w:szCs w:val="24"/>
        </w:rPr>
        <w:t xml:space="preserve">Borrower Advances may only be repaid, and interest on Borrower Advances may only be paid:  </w:t>
      </w:r>
    </w:p>
    <w:p w14:paraId="4B991519" w14:textId="77777777" w:rsidR="009E459A" w:rsidRPr="00BA655A" w:rsidRDefault="009E459A" w:rsidP="009E459A">
      <w:pPr>
        <w:pStyle w:val="ListParagraph"/>
        <w:rPr>
          <w:rFonts w:ascii="Arial" w:hAnsi="Arial" w:cs="Arial"/>
          <w:szCs w:val="24"/>
        </w:rPr>
      </w:pPr>
    </w:p>
    <w:p w14:paraId="4ACB3FD7" w14:textId="77777777" w:rsidR="009E459A" w:rsidRDefault="009E459A" w:rsidP="009665C4">
      <w:pPr>
        <w:numPr>
          <w:ilvl w:val="2"/>
          <w:numId w:val="32"/>
        </w:numPr>
        <w:tabs>
          <w:tab w:val="left" w:pos="720"/>
        </w:tabs>
        <w:ind w:left="1440"/>
        <w:rPr>
          <w:rFonts w:ascii="Arial" w:hAnsi="Arial" w:cs="Arial"/>
          <w:szCs w:val="24"/>
        </w:rPr>
      </w:pPr>
      <w:r w:rsidRPr="00BA655A">
        <w:rPr>
          <w:rFonts w:ascii="Arial" w:hAnsi="Arial" w:cs="Arial"/>
          <w:szCs w:val="24"/>
        </w:rPr>
        <w:t xml:space="preserve">with prior written approval from HUD, or </w:t>
      </w:r>
    </w:p>
    <w:p w14:paraId="725CFA30" w14:textId="77777777" w:rsidR="00BB3127" w:rsidRPr="00BA655A" w:rsidRDefault="00BB3127" w:rsidP="002D2577">
      <w:pPr>
        <w:tabs>
          <w:tab w:val="left" w:pos="720"/>
        </w:tabs>
        <w:ind w:left="1440"/>
        <w:rPr>
          <w:rFonts w:ascii="Arial" w:hAnsi="Arial" w:cs="Arial"/>
          <w:szCs w:val="24"/>
        </w:rPr>
      </w:pPr>
    </w:p>
    <w:p w14:paraId="73F6F088" w14:textId="77777777" w:rsidR="009E459A" w:rsidRPr="00BA655A" w:rsidRDefault="009E459A" w:rsidP="009665C4">
      <w:pPr>
        <w:numPr>
          <w:ilvl w:val="2"/>
          <w:numId w:val="32"/>
        </w:numPr>
        <w:tabs>
          <w:tab w:val="left" w:pos="720"/>
        </w:tabs>
        <w:ind w:left="1440"/>
        <w:rPr>
          <w:rFonts w:ascii="Arial" w:hAnsi="Arial" w:cs="Arial"/>
          <w:szCs w:val="24"/>
        </w:rPr>
      </w:pPr>
      <w:r w:rsidRPr="00BA655A">
        <w:rPr>
          <w:rFonts w:ascii="Arial" w:hAnsi="Arial" w:cs="Arial"/>
          <w:szCs w:val="24"/>
        </w:rPr>
        <w:lastRenderedPageBreak/>
        <w:t xml:space="preserve">if and to the extent that Borrower is permitted to take Distributions, from funds allowable for Distributions, and only at times when Distributions are permitted pursuant to Sections 13 and 14 of this Agreement. </w:t>
      </w:r>
    </w:p>
    <w:p w14:paraId="63767D3A" w14:textId="77777777" w:rsidR="009E459A" w:rsidRPr="00BA655A" w:rsidRDefault="009E459A" w:rsidP="009E459A">
      <w:pPr>
        <w:tabs>
          <w:tab w:val="left" w:pos="720"/>
        </w:tabs>
        <w:ind w:left="1440"/>
        <w:rPr>
          <w:rFonts w:ascii="Arial" w:hAnsi="Arial" w:cs="Arial"/>
          <w:szCs w:val="24"/>
        </w:rPr>
      </w:pPr>
    </w:p>
    <w:p w14:paraId="53AF0298" w14:textId="77777777" w:rsidR="009E459A" w:rsidRPr="00BA655A" w:rsidRDefault="009E459A" w:rsidP="009E459A">
      <w:pPr>
        <w:numPr>
          <w:ilvl w:val="1"/>
          <w:numId w:val="21"/>
        </w:numPr>
        <w:tabs>
          <w:tab w:val="left" w:pos="720"/>
        </w:tabs>
        <w:ind w:left="720"/>
        <w:rPr>
          <w:rFonts w:ascii="Arial" w:hAnsi="Arial" w:cs="Arial"/>
          <w:szCs w:val="24"/>
        </w:rPr>
      </w:pPr>
      <w:r w:rsidRPr="00BA655A">
        <w:rPr>
          <w:rFonts w:ascii="Arial" w:hAnsi="Arial" w:cs="Arial"/>
          <w:szCs w:val="24"/>
        </w:rPr>
        <w:t>Repayments of Borrower Advances, and payments of interest on Borrower Advances, approved by HUD and made pursuant to Section 15(c)</w:t>
      </w:r>
      <w:r w:rsidR="00896C4C">
        <w:rPr>
          <w:rFonts w:ascii="Arial" w:hAnsi="Arial" w:cs="Arial"/>
          <w:szCs w:val="24"/>
        </w:rPr>
        <w:t>(i)</w:t>
      </w:r>
      <w:r w:rsidRPr="00BA655A">
        <w:rPr>
          <w:rFonts w:ascii="Arial" w:hAnsi="Arial" w:cs="Arial"/>
          <w:szCs w:val="24"/>
        </w:rPr>
        <w:t xml:space="preserve"> shall be considered Reasonable Operating Expenses.</w:t>
      </w:r>
    </w:p>
    <w:p w14:paraId="7C0369F7" w14:textId="77777777" w:rsidR="009E459A" w:rsidRPr="00BA655A" w:rsidRDefault="009E459A" w:rsidP="009E459A">
      <w:pPr>
        <w:pStyle w:val="ListParagraph"/>
        <w:rPr>
          <w:rFonts w:ascii="Arial" w:hAnsi="Arial" w:cs="Arial"/>
          <w:szCs w:val="24"/>
        </w:rPr>
      </w:pPr>
    </w:p>
    <w:p w14:paraId="2A052663" w14:textId="77777777" w:rsidR="00BE6D40" w:rsidRPr="00BA655A" w:rsidRDefault="00BE6D40" w:rsidP="00FE63B1">
      <w:pPr>
        <w:numPr>
          <w:ilvl w:val="1"/>
          <w:numId w:val="21"/>
        </w:numPr>
        <w:tabs>
          <w:tab w:val="left" w:pos="720"/>
        </w:tabs>
        <w:ind w:left="720"/>
        <w:rPr>
          <w:rFonts w:ascii="Arial" w:hAnsi="Arial" w:cs="Arial"/>
          <w:szCs w:val="24"/>
        </w:rPr>
      </w:pPr>
      <w:r w:rsidRPr="00BA655A">
        <w:rPr>
          <w:rFonts w:ascii="Arial" w:hAnsi="Arial" w:cs="Arial"/>
          <w:szCs w:val="24"/>
        </w:rPr>
        <w:t>Borrower shall require, as a condition of any agreement to repay Borrower Advances, or to pay interest thereon, with any party making such Borrower Advances, that such agreement shall recognize the limitations of this Section 15 and, if all of the conditions of this Section 15 are not met, shall hold the Borrower and the Mortgaged Property harmless for failure to pay.</w:t>
      </w:r>
    </w:p>
    <w:p w14:paraId="229E6EF8" w14:textId="77777777" w:rsidR="00786AA9" w:rsidRPr="00BA655A" w:rsidRDefault="00786AA9">
      <w:pPr>
        <w:tabs>
          <w:tab w:val="left" w:pos="720"/>
        </w:tabs>
        <w:rPr>
          <w:rFonts w:ascii="Arial" w:hAnsi="Arial" w:cs="Arial"/>
          <w:color w:val="FF0000"/>
          <w:szCs w:val="24"/>
        </w:rPr>
      </w:pPr>
    </w:p>
    <w:p w14:paraId="3313F31E" w14:textId="77777777" w:rsidR="00786AA9" w:rsidRPr="00BA655A" w:rsidRDefault="00786AA9" w:rsidP="00FE63B1">
      <w:pPr>
        <w:numPr>
          <w:ilvl w:val="0"/>
          <w:numId w:val="21"/>
        </w:numPr>
        <w:tabs>
          <w:tab w:val="left" w:pos="360"/>
        </w:tabs>
        <w:ind w:left="360"/>
        <w:rPr>
          <w:rFonts w:ascii="Arial" w:hAnsi="Arial" w:cs="Arial"/>
          <w:szCs w:val="24"/>
        </w:rPr>
      </w:pPr>
      <w:r w:rsidRPr="00BA655A">
        <w:rPr>
          <w:rFonts w:ascii="Arial" w:hAnsi="Arial" w:cs="Arial"/>
          <w:b/>
          <w:szCs w:val="24"/>
        </w:rPr>
        <w:t>FINANCIAL ACCOUNTING</w:t>
      </w:r>
      <w:r w:rsidRPr="00BA655A">
        <w:rPr>
          <w:rFonts w:ascii="Arial" w:hAnsi="Arial" w:cs="Arial"/>
          <w:szCs w:val="24"/>
        </w:rPr>
        <w:t>.  Borrower shall keep the books and accounts of the operation of the Mortgaged Property in accordance with</w:t>
      </w:r>
      <w:r w:rsidR="00931378" w:rsidRPr="00BA655A">
        <w:rPr>
          <w:rFonts w:ascii="Arial" w:hAnsi="Arial" w:cs="Arial"/>
          <w:szCs w:val="24"/>
        </w:rPr>
        <w:t xml:space="preserve"> Program Obligations</w:t>
      </w:r>
      <w:r w:rsidRPr="00BA655A">
        <w:rPr>
          <w:rFonts w:ascii="Arial" w:hAnsi="Arial" w:cs="Arial"/>
          <w:szCs w:val="24"/>
        </w:rPr>
        <w:t xml:space="preserve">.  The books and accounts must be complete, accurate and current at all times.  Posting must be made at least monthly to the ledger accounts, and year-end adjusting entries must be posted promptly in accordance with sound accounting principles.  Any Undocumented Expense or Distribution shall be an ineligible Project expense, unless otherwise determined </w:t>
      </w:r>
      <w:r w:rsidR="00ED76D7" w:rsidRPr="00BA655A">
        <w:rPr>
          <w:rFonts w:ascii="Arial" w:hAnsi="Arial" w:cs="Arial"/>
          <w:szCs w:val="24"/>
        </w:rPr>
        <w:t xml:space="preserve">in writing by </w:t>
      </w:r>
      <w:r w:rsidRPr="00BA655A">
        <w:rPr>
          <w:rFonts w:ascii="Arial" w:hAnsi="Arial" w:cs="Arial"/>
          <w:szCs w:val="24"/>
        </w:rPr>
        <w:t xml:space="preserve">HUD.  An </w:t>
      </w:r>
      <w:r w:rsidR="00670CAB" w:rsidRPr="00BA655A">
        <w:rPr>
          <w:rFonts w:ascii="Arial" w:hAnsi="Arial" w:cs="Arial"/>
          <w:b/>
          <w:szCs w:val="24"/>
        </w:rPr>
        <w:t>“</w:t>
      </w:r>
      <w:r w:rsidRPr="00BA655A">
        <w:rPr>
          <w:rFonts w:ascii="Arial" w:hAnsi="Arial" w:cs="Arial"/>
          <w:b/>
          <w:szCs w:val="24"/>
        </w:rPr>
        <w:t>Undocumented Expense</w:t>
      </w:r>
      <w:r w:rsidR="00670CAB" w:rsidRPr="00BA655A">
        <w:rPr>
          <w:rFonts w:ascii="Arial" w:hAnsi="Arial" w:cs="Arial"/>
          <w:b/>
          <w:szCs w:val="24"/>
        </w:rPr>
        <w:t>”</w:t>
      </w:r>
      <w:r w:rsidRPr="00BA655A">
        <w:rPr>
          <w:rFonts w:ascii="Arial" w:hAnsi="Arial" w:cs="Arial"/>
          <w:szCs w:val="24"/>
        </w:rPr>
        <w:t xml:space="preserve"> is an expense without sufficient documentation that provides reasonable identification of the basis of the expense.  Books, accounts and records shall be open and available for inspection by HUD, after reasonable prior notice, during normal office hours, at the </w:t>
      </w:r>
      <w:r w:rsidRPr="00BA655A">
        <w:rPr>
          <w:rFonts w:ascii="Arial" w:hAnsi="Arial" w:cs="Arial"/>
          <w:spacing w:val="-3"/>
          <w:szCs w:val="24"/>
        </w:rPr>
        <w:t xml:space="preserve">Project or </w:t>
      </w:r>
      <w:r w:rsidR="00670CAB" w:rsidRPr="00BA655A">
        <w:rPr>
          <w:rFonts w:ascii="Arial" w:hAnsi="Arial" w:cs="Arial"/>
          <w:spacing w:val="-3"/>
          <w:szCs w:val="24"/>
        </w:rPr>
        <w:t>an</w:t>
      </w:r>
      <w:r w:rsidRPr="00BA655A">
        <w:rPr>
          <w:rFonts w:ascii="Arial" w:hAnsi="Arial" w:cs="Arial"/>
          <w:spacing w:val="-3"/>
          <w:szCs w:val="24"/>
        </w:rPr>
        <w:t>other mutually agreeable location</w:t>
      </w:r>
      <w:r w:rsidRPr="00BA655A">
        <w:rPr>
          <w:rFonts w:ascii="Arial" w:hAnsi="Arial" w:cs="Arial"/>
          <w:szCs w:val="24"/>
        </w:rPr>
        <w:t>.</w:t>
      </w:r>
    </w:p>
    <w:p w14:paraId="1F628344" w14:textId="77777777" w:rsidR="00786AA9" w:rsidRPr="00BA655A" w:rsidRDefault="00786AA9">
      <w:pPr>
        <w:rPr>
          <w:rFonts w:ascii="Arial" w:hAnsi="Arial" w:cs="Arial"/>
          <w:szCs w:val="24"/>
        </w:rPr>
      </w:pPr>
    </w:p>
    <w:p w14:paraId="2152987A" w14:textId="77777777" w:rsidR="00786AA9" w:rsidRPr="00BA655A" w:rsidRDefault="00786AA9" w:rsidP="00FE63B1">
      <w:pPr>
        <w:numPr>
          <w:ilvl w:val="0"/>
          <w:numId w:val="21"/>
        </w:numPr>
        <w:tabs>
          <w:tab w:val="left" w:pos="360"/>
        </w:tabs>
        <w:ind w:left="360"/>
        <w:rPr>
          <w:rFonts w:ascii="Arial" w:hAnsi="Arial" w:cs="Arial"/>
          <w:szCs w:val="24"/>
        </w:rPr>
      </w:pPr>
      <w:r w:rsidRPr="00BA655A">
        <w:rPr>
          <w:rFonts w:ascii="Arial" w:hAnsi="Arial" w:cs="Arial"/>
          <w:b/>
          <w:szCs w:val="24"/>
        </w:rPr>
        <w:t xml:space="preserve">BOOKS </w:t>
      </w:r>
      <w:r w:rsidR="008773A6" w:rsidRPr="00BA655A">
        <w:rPr>
          <w:rFonts w:ascii="Arial" w:hAnsi="Arial" w:cs="Arial"/>
          <w:b/>
          <w:szCs w:val="24"/>
        </w:rPr>
        <w:t>MAINTAINED BY</w:t>
      </w:r>
      <w:r w:rsidRPr="00BA655A">
        <w:rPr>
          <w:rFonts w:ascii="Arial" w:hAnsi="Arial" w:cs="Arial"/>
          <w:b/>
          <w:szCs w:val="24"/>
        </w:rPr>
        <w:t xml:space="preserve"> MANAGEMENT AGENTS</w:t>
      </w:r>
      <w:r w:rsidRPr="00BA655A">
        <w:rPr>
          <w:rFonts w:ascii="Arial" w:hAnsi="Arial" w:cs="Arial"/>
          <w:szCs w:val="24"/>
        </w:rPr>
        <w:t xml:space="preserve">. The books and records </w:t>
      </w:r>
      <w:r w:rsidR="008773A6" w:rsidRPr="00BA655A">
        <w:rPr>
          <w:rFonts w:ascii="Arial" w:hAnsi="Arial" w:cs="Arial"/>
          <w:szCs w:val="24"/>
        </w:rPr>
        <w:t>of the Project maintained by</w:t>
      </w:r>
      <w:r w:rsidRPr="00BA655A">
        <w:rPr>
          <w:rFonts w:ascii="Arial" w:hAnsi="Arial" w:cs="Arial"/>
          <w:szCs w:val="24"/>
        </w:rPr>
        <w:t xml:space="preserve"> management agents and Affiliates shall be maintained in accordance with </w:t>
      </w:r>
      <w:r w:rsidR="006A2921" w:rsidRPr="00BA655A">
        <w:rPr>
          <w:rFonts w:ascii="Arial" w:hAnsi="Arial" w:cs="Arial"/>
          <w:szCs w:val="24"/>
        </w:rPr>
        <w:t>Program Obligations</w:t>
      </w:r>
      <w:r w:rsidRPr="00BA655A">
        <w:rPr>
          <w:rFonts w:ascii="Arial" w:hAnsi="Arial" w:cs="Arial"/>
          <w:szCs w:val="24"/>
        </w:rPr>
        <w:t xml:space="preserve"> and shall be open and available to inspection by HUD, after reasonable prior notice, during normal office hours, at the P</w:t>
      </w:r>
      <w:r w:rsidRPr="00BA655A">
        <w:rPr>
          <w:rFonts w:ascii="Arial" w:hAnsi="Arial" w:cs="Arial"/>
          <w:spacing w:val="-3"/>
          <w:szCs w:val="24"/>
        </w:rPr>
        <w:t xml:space="preserve">roject or </w:t>
      </w:r>
      <w:r w:rsidR="00670CAB" w:rsidRPr="00BA655A">
        <w:rPr>
          <w:rFonts w:ascii="Arial" w:hAnsi="Arial" w:cs="Arial"/>
          <w:spacing w:val="-3"/>
          <w:szCs w:val="24"/>
        </w:rPr>
        <w:t>an</w:t>
      </w:r>
      <w:r w:rsidRPr="00BA655A">
        <w:rPr>
          <w:rFonts w:ascii="Arial" w:hAnsi="Arial" w:cs="Arial"/>
          <w:spacing w:val="-3"/>
          <w:szCs w:val="24"/>
        </w:rPr>
        <w:t>other mutually agreeable location</w:t>
      </w:r>
      <w:r w:rsidRPr="00BA655A">
        <w:rPr>
          <w:rFonts w:ascii="Arial" w:hAnsi="Arial" w:cs="Arial"/>
          <w:szCs w:val="24"/>
        </w:rPr>
        <w:t xml:space="preserve">.  Every </w:t>
      </w:r>
      <w:r w:rsidR="00B65F06" w:rsidRPr="00BA655A">
        <w:rPr>
          <w:rFonts w:ascii="Arial" w:hAnsi="Arial" w:cs="Arial"/>
          <w:szCs w:val="24"/>
        </w:rPr>
        <w:t>agreement</w:t>
      </w:r>
      <w:r w:rsidRPr="00BA655A">
        <w:rPr>
          <w:rFonts w:ascii="Arial" w:hAnsi="Arial" w:cs="Arial"/>
          <w:szCs w:val="24"/>
        </w:rPr>
        <w:t xml:space="preserve"> executed on behalf of the Project with any management agent or Affiliate shall include the provision that the books and records of </w:t>
      </w:r>
      <w:r w:rsidR="008773A6" w:rsidRPr="00BA655A">
        <w:rPr>
          <w:rFonts w:ascii="Arial" w:hAnsi="Arial" w:cs="Arial"/>
          <w:szCs w:val="24"/>
        </w:rPr>
        <w:t xml:space="preserve">the Project </w:t>
      </w:r>
      <w:r w:rsidRPr="00BA655A">
        <w:rPr>
          <w:rFonts w:ascii="Arial" w:hAnsi="Arial" w:cs="Arial"/>
          <w:szCs w:val="24"/>
        </w:rPr>
        <w:t>shall be properly maintained and open to inspection during normal business hours by HUD</w:t>
      </w:r>
      <w:r w:rsidRPr="00BA655A">
        <w:rPr>
          <w:rFonts w:ascii="Arial" w:hAnsi="Arial" w:cs="Arial"/>
          <w:spacing w:val="-3"/>
          <w:szCs w:val="24"/>
        </w:rPr>
        <w:t xml:space="preserve"> at the Project or </w:t>
      </w:r>
      <w:r w:rsidR="00670CAB" w:rsidRPr="00BA655A">
        <w:rPr>
          <w:rFonts w:ascii="Arial" w:hAnsi="Arial" w:cs="Arial"/>
          <w:spacing w:val="-3"/>
          <w:szCs w:val="24"/>
        </w:rPr>
        <w:t>an</w:t>
      </w:r>
      <w:r w:rsidRPr="00BA655A">
        <w:rPr>
          <w:rFonts w:ascii="Arial" w:hAnsi="Arial" w:cs="Arial"/>
          <w:spacing w:val="-3"/>
          <w:szCs w:val="24"/>
        </w:rPr>
        <w:t>other mutually agreeable location</w:t>
      </w:r>
      <w:r w:rsidR="00B65F06" w:rsidRPr="00BA655A">
        <w:rPr>
          <w:rFonts w:ascii="Arial" w:hAnsi="Arial" w:cs="Arial"/>
          <w:spacing w:val="-3"/>
          <w:szCs w:val="24"/>
        </w:rPr>
        <w:t xml:space="preserve"> and that</w:t>
      </w:r>
      <w:r w:rsidR="008773A6" w:rsidRPr="00BA655A">
        <w:rPr>
          <w:rFonts w:ascii="Arial" w:hAnsi="Arial" w:cs="Arial"/>
          <w:spacing w:val="-3"/>
          <w:szCs w:val="24"/>
        </w:rPr>
        <w:t xml:space="preserve"> </w:t>
      </w:r>
      <w:r w:rsidR="00B65F06" w:rsidRPr="00BA655A">
        <w:rPr>
          <w:rFonts w:ascii="Arial" w:hAnsi="Arial" w:cs="Arial"/>
          <w:spacing w:val="-3"/>
          <w:szCs w:val="24"/>
        </w:rPr>
        <w:t>u</w:t>
      </w:r>
      <w:r w:rsidR="008773A6" w:rsidRPr="00BA655A">
        <w:rPr>
          <w:rFonts w:ascii="Arial" w:hAnsi="Arial" w:cs="Arial"/>
          <w:spacing w:val="-3"/>
          <w:szCs w:val="24"/>
        </w:rPr>
        <w:t>pon the termination of a</w:t>
      </w:r>
      <w:r w:rsidR="00B65F06" w:rsidRPr="00BA655A">
        <w:rPr>
          <w:rFonts w:ascii="Arial" w:hAnsi="Arial" w:cs="Arial"/>
          <w:spacing w:val="-3"/>
          <w:szCs w:val="24"/>
        </w:rPr>
        <w:t>n</w:t>
      </w:r>
      <w:r w:rsidR="008773A6" w:rsidRPr="00BA655A">
        <w:rPr>
          <w:rFonts w:ascii="Arial" w:hAnsi="Arial" w:cs="Arial"/>
          <w:spacing w:val="-3"/>
          <w:szCs w:val="24"/>
        </w:rPr>
        <w:t xml:space="preserve"> </w:t>
      </w:r>
      <w:r w:rsidR="00B65F06" w:rsidRPr="00BA655A">
        <w:rPr>
          <w:rFonts w:ascii="Arial" w:hAnsi="Arial" w:cs="Arial"/>
          <w:spacing w:val="-3"/>
          <w:szCs w:val="24"/>
        </w:rPr>
        <w:t>agreement</w:t>
      </w:r>
      <w:r w:rsidR="008773A6" w:rsidRPr="00BA655A">
        <w:rPr>
          <w:rFonts w:ascii="Arial" w:hAnsi="Arial" w:cs="Arial"/>
          <w:spacing w:val="-3"/>
          <w:szCs w:val="24"/>
        </w:rPr>
        <w:t xml:space="preserve"> with management agent and/or Affiliates, the books and records of the Project maintained by the management agent and/or Affiliates shall remain with Borrower.</w:t>
      </w:r>
    </w:p>
    <w:p w14:paraId="78B052D0" w14:textId="77777777" w:rsidR="00786AA9" w:rsidRPr="00BA655A" w:rsidRDefault="00786AA9">
      <w:pPr>
        <w:rPr>
          <w:rFonts w:ascii="Arial" w:hAnsi="Arial" w:cs="Arial"/>
          <w:szCs w:val="24"/>
        </w:rPr>
      </w:pPr>
    </w:p>
    <w:p w14:paraId="1F65F53E" w14:textId="77777777" w:rsidR="00E60B27" w:rsidRPr="00BA655A" w:rsidRDefault="00786AA9" w:rsidP="00E60B27">
      <w:pPr>
        <w:numPr>
          <w:ilvl w:val="0"/>
          <w:numId w:val="21"/>
        </w:numPr>
        <w:tabs>
          <w:tab w:val="left" w:pos="360"/>
        </w:tabs>
        <w:ind w:left="360"/>
        <w:rPr>
          <w:rFonts w:ascii="Arial" w:hAnsi="Arial" w:cs="Arial"/>
          <w:szCs w:val="24"/>
        </w:rPr>
      </w:pPr>
      <w:r w:rsidRPr="00BA655A">
        <w:rPr>
          <w:rFonts w:ascii="Arial" w:hAnsi="Arial" w:cs="Arial"/>
          <w:b/>
          <w:szCs w:val="24"/>
        </w:rPr>
        <w:t xml:space="preserve">ANNUAL FINANCIAL </w:t>
      </w:r>
      <w:r w:rsidR="00E60B27" w:rsidRPr="00BA655A">
        <w:rPr>
          <w:rFonts w:ascii="Arial" w:hAnsi="Arial" w:cs="Arial"/>
          <w:b/>
          <w:szCs w:val="24"/>
        </w:rPr>
        <w:t>REPORTS.</w:t>
      </w:r>
      <w:r w:rsidRPr="00BA655A">
        <w:rPr>
          <w:rFonts w:ascii="Arial" w:hAnsi="Arial" w:cs="Arial"/>
          <w:szCs w:val="24"/>
        </w:rPr>
        <w:t xml:space="preserve">   </w:t>
      </w:r>
      <w:r w:rsidR="00E60B27" w:rsidRPr="00BA655A">
        <w:rPr>
          <w:rFonts w:ascii="Arial" w:hAnsi="Arial" w:cs="Arial"/>
          <w:szCs w:val="24"/>
        </w:rPr>
        <w:t xml:space="preserve"> </w:t>
      </w:r>
    </w:p>
    <w:p w14:paraId="257E12C8" w14:textId="77777777" w:rsidR="00E60B27" w:rsidRPr="00BA655A" w:rsidRDefault="00E60B27" w:rsidP="00E60B27">
      <w:pPr>
        <w:pStyle w:val="ListParagraph"/>
        <w:rPr>
          <w:rFonts w:ascii="Arial" w:hAnsi="Arial" w:cs="Arial"/>
          <w:szCs w:val="24"/>
        </w:rPr>
      </w:pPr>
    </w:p>
    <w:p w14:paraId="70A35287" w14:textId="504A4828" w:rsidR="00E60B27" w:rsidRPr="00BA655A" w:rsidRDefault="00857D3B" w:rsidP="00E60B27">
      <w:pPr>
        <w:numPr>
          <w:ilvl w:val="1"/>
          <w:numId w:val="21"/>
        </w:numPr>
        <w:tabs>
          <w:tab w:val="left" w:pos="360"/>
        </w:tabs>
        <w:ind w:left="720"/>
        <w:rPr>
          <w:rFonts w:ascii="Arial" w:hAnsi="Arial" w:cs="Arial"/>
          <w:szCs w:val="24"/>
        </w:rPr>
      </w:pPr>
      <w:r w:rsidRPr="00BA655A">
        <w:rPr>
          <w:rFonts w:ascii="Arial" w:hAnsi="Arial" w:cs="Arial"/>
          <w:szCs w:val="24"/>
        </w:rPr>
        <w:t>Within ninety (90) days, or such period established in writing by HUD, following the end of each fiscal year, Borrower shall p</w:t>
      </w:r>
      <w:r w:rsidR="00E60B27" w:rsidRPr="00BA655A">
        <w:rPr>
          <w:rFonts w:ascii="Arial" w:hAnsi="Arial" w:cs="Arial"/>
          <w:szCs w:val="24"/>
        </w:rPr>
        <w:t xml:space="preserve">repare a financial report for the </w:t>
      </w:r>
      <w:r w:rsidR="00E60B27" w:rsidRPr="00BA655A">
        <w:rPr>
          <w:rFonts w:ascii="Arial" w:hAnsi="Arial" w:cs="Arial"/>
          <w:szCs w:val="24"/>
        </w:rPr>
        <w:lastRenderedPageBreak/>
        <w:t>Borrower’s fiscal year, or the portion thereof that started with the Borrower’s assumption of financial responsibility</w:t>
      </w:r>
      <w:r w:rsidR="0075776B">
        <w:rPr>
          <w:rFonts w:ascii="Arial" w:hAnsi="Arial" w:cs="Arial"/>
          <w:szCs w:val="24"/>
        </w:rPr>
        <w:t xml:space="preserve"> (or the portion thereof that ended with Borrower’s permitted transfer pursuant to a HUD-approved transfer of </w:t>
      </w:r>
      <w:r w:rsidR="00A43DA6">
        <w:rPr>
          <w:rFonts w:ascii="Arial" w:hAnsi="Arial" w:cs="Arial"/>
          <w:szCs w:val="24"/>
        </w:rPr>
        <w:t>the Project</w:t>
      </w:r>
      <w:r w:rsidR="0075776B">
        <w:rPr>
          <w:rFonts w:ascii="Arial" w:hAnsi="Arial" w:cs="Arial"/>
          <w:szCs w:val="24"/>
        </w:rPr>
        <w:t>)</w:t>
      </w:r>
      <w:r w:rsidR="00E60B27" w:rsidRPr="00BA655A">
        <w:rPr>
          <w:rFonts w:ascii="Arial" w:hAnsi="Arial" w:cs="Arial"/>
          <w:szCs w:val="24"/>
        </w:rPr>
        <w:t xml:space="preserve">, based on an examination of the books and records of the Borrower in accordance with generally accepted accounting principles (GAAP) and in such other form and substance as specified by HUD in supplemental guidance, and provide such report to HUD in such form and substance as specified by HUD under the Uniform Financial Reporting Standards at 24 </w:t>
      </w:r>
      <w:r w:rsidR="003844E6">
        <w:rPr>
          <w:rFonts w:ascii="Arial" w:hAnsi="Arial" w:cs="Arial"/>
          <w:szCs w:val="24"/>
        </w:rPr>
        <w:t>C.F.R.</w:t>
      </w:r>
      <w:r w:rsidR="0046444D">
        <w:rPr>
          <w:rFonts w:ascii="Arial" w:hAnsi="Arial" w:cs="Arial"/>
          <w:szCs w:val="24"/>
        </w:rPr>
        <w:t xml:space="preserve"> </w:t>
      </w:r>
      <w:r w:rsidR="00E60B27" w:rsidRPr="00BA655A">
        <w:rPr>
          <w:rFonts w:ascii="Arial" w:hAnsi="Arial" w:cs="Arial"/>
          <w:szCs w:val="24"/>
        </w:rPr>
        <w:t>5.801 (UFRS)</w:t>
      </w:r>
      <w:r w:rsidR="00211C18" w:rsidRPr="00BA655A">
        <w:rPr>
          <w:rFonts w:ascii="Arial" w:hAnsi="Arial" w:cs="Arial"/>
          <w:szCs w:val="24"/>
        </w:rPr>
        <w:t>, or any successor regulations,</w:t>
      </w:r>
      <w:r w:rsidR="00E60B27" w:rsidRPr="00BA655A">
        <w:rPr>
          <w:rFonts w:ascii="Arial" w:hAnsi="Arial" w:cs="Arial"/>
          <w:szCs w:val="24"/>
        </w:rPr>
        <w:t xml:space="preserve"> and Program Obligations.</w:t>
      </w:r>
    </w:p>
    <w:p w14:paraId="44A1F702" w14:textId="77777777" w:rsidR="00E60B27" w:rsidRPr="00BA655A" w:rsidRDefault="00E60B27" w:rsidP="00E60B27">
      <w:pPr>
        <w:tabs>
          <w:tab w:val="left" w:pos="360"/>
        </w:tabs>
        <w:ind w:left="720"/>
        <w:rPr>
          <w:rFonts w:ascii="Arial" w:hAnsi="Arial" w:cs="Arial"/>
          <w:szCs w:val="24"/>
        </w:rPr>
      </w:pPr>
    </w:p>
    <w:p w14:paraId="148DEC35" w14:textId="561692D7" w:rsidR="00E60B27" w:rsidRPr="00BA655A" w:rsidRDefault="001F4AAD" w:rsidP="00E60B27">
      <w:pPr>
        <w:numPr>
          <w:ilvl w:val="1"/>
          <w:numId w:val="21"/>
        </w:numPr>
        <w:tabs>
          <w:tab w:val="left" w:pos="360"/>
        </w:tabs>
        <w:ind w:left="720"/>
        <w:rPr>
          <w:rFonts w:ascii="Arial" w:hAnsi="Arial" w:cs="Arial"/>
          <w:szCs w:val="24"/>
        </w:rPr>
      </w:pPr>
      <w:r w:rsidRPr="00BA655A">
        <w:rPr>
          <w:rFonts w:ascii="Arial" w:hAnsi="Arial" w:cs="Arial"/>
          <w:szCs w:val="24"/>
        </w:rPr>
        <w:t>U</w:t>
      </w:r>
      <w:r w:rsidR="00E60B27" w:rsidRPr="00BA655A">
        <w:rPr>
          <w:rFonts w:ascii="Arial" w:hAnsi="Arial" w:cs="Arial"/>
          <w:szCs w:val="24"/>
        </w:rPr>
        <w:t>nless specifically waived or modified by HUD or through Government</w:t>
      </w:r>
      <w:r w:rsidR="0046444D" w:rsidRPr="00BA655A">
        <w:rPr>
          <w:rFonts w:ascii="Arial" w:hAnsi="Arial" w:cs="Arial"/>
          <w:szCs w:val="24"/>
        </w:rPr>
        <w:t xml:space="preserve"> </w:t>
      </w:r>
      <w:r w:rsidR="00E60B27" w:rsidRPr="00BA655A">
        <w:rPr>
          <w:rFonts w:ascii="Arial" w:hAnsi="Arial" w:cs="Arial"/>
          <w:szCs w:val="24"/>
        </w:rPr>
        <w:t xml:space="preserve">notice (OMB Circular A-133 or any equally applicable notice), Borrower shall: </w:t>
      </w:r>
      <w:r w:rsidR="00EF6C27">
        <w:rPr>
          <w:rFonts w:ascii="Arial" w:hAnsi="Arial" w:cs="Arial"/>
          <w:szCs w:val="24"/>
        </w:rPr>
        <w:t xml:space="preserve"> </w:t>
      </w:r>
      <w:r w:rsidR="00E60B27" w:rsidRPr="00BA655A">
        <w:rPr>
          <w:rFonts w:ascii="Arial" w:hAnsi="Arial" w:cs="Arial"/>
          <w:szCs w:val="24"/>
        </w:rPr>
        <w:t xml:space="preserve">(i) engage an independent, licensed Certified Public Accountant (CPA) to audit the Borrower’s annual financial report and to produce an audit report in accordance with both </w:t>
      </w:r>
      <w:r w:rsidR="00211C18" w:rsidRPr="00BA655A">
        <w:rPr>
          <w:rFonts w:ascii="Arial" w:hAnsi="Arial" w:cs="Arial"/>
          <w:szCs w:val="24"/>
        </w:rPr>
        <w:t xml:space="preserve">Generally Accepted Government Auditing Standards </w:t>
      </w:r>
      <w:r w:rsidR="00E60B27" w:rsidRPr="00BA655A">
        <w:rPr>
          <w:rFonts w:ascii="Arial" w:hAnsi="Arial" w:cs="Arial"/>
          <w:szCs w:val="24"/>
        </w:rPr>
        <w:t>(</w:t>
      </w:r>
      <w:r w:rsidR="00211C18" w:rsidRPr="00BA655A">
        <w:rPr>
          <w:rFonts w:ascii="Arial" w:hAnsi="Arial" w:cs="Arial"/>
          <w:szCs w:val="24"/>
        </w:rPr>
        <w:t>GA</w:t>
      </w:r>
      <w:r w:rsidR="00E60B27" w:rsidRPr="00BA655A">
        <w:rPr>
          <w:rFonts w:ascii="Arial" w:hAnsi="Arial" w:cs="Arial"/>
          <w:szCs w:val="24"/>
        </w:rPr>
        <w:t xml:space="preserve">GAS) and Generally Accepted Auditing Standards (GAAS); (ii) engage an independent, licensed CPA to perform an agreed-upon procedure, in accordance with the American Institute of Certified Public Accountants (AICPA) Statement on Standards for Attestation Engagements (SSAE) Number 4, to compare the financial data template information submitted electronically by the Borrower to HUD against the annual financial report </w:t>
      </w:r>
      <w:r w:rsidR="00D503D7" w:rsidRPr="00BA655A">
        <w:rPr>
          <w:rFonts w:ascii="Arial" w:hAnsi="Arial" w:cs="Arial"/>
          <w:szCs w:val="24"/>
        </w:rPr>
        <w:t>examined</w:t>
      </w:r>
      <w:r w:rsidR="00E60B27" w:rsidRPr="00BA655A">
        <w:rPr>
          <w:rFonts w:ascii="Arial" w:hAnsi="Arial" w:cs="Arial"/>
          <w:szCs w:val="24"/>
        </w:rPr>
        <w:t xml:space="preserve"> by, and the audit report prepared by, the independent, licensed CPA; and (iii) furnish to HUD the audit report, and any other reports relating to the annual financial report or the audit report as required by Program Obligations, by such means and in such form and substance as specified by HUD under UFRS</w:t>
      </w:r>
      <w:r w:rsidR="00211C18" w:rsidRPr="00BA655A">
        <w:rPr>
          <w:rFonts w:ascii="Arial" w:hAnsi="Arial" w:cs="Arial"/>
          <w:szCs w:val="24"/>
        </w:rPr>
        <w:t>, or any successor regulations,</w:t>
      </w:r>
      <w:r w:rsidR="00E60B27" w:rsidRPr="00BA655A">
        <w:rPr>
          <w:rFonts w:ascii="Arial" w:hAnsi="Arial" w:cs="Arial"/>
          <w:szCs w:val="24"/>
        </w:rPr>
        <w:t xml:space="preserve"> and Program Obligations.</w:t>
      </w:r>
    </w:p>
    <w:p w14:paraId="23AB76FC" w14:textId="77777777" w:rsidR="00E60B27" w:rsidRPr="00BA655A" w:rsidRDefault="00E60B27" w:rsidP="00E60B27">
      <w:pPr>
        <w:pStyle w:val="ListParagraph"/>
        <w:rPr>
          <w:rFonts w:ascii="Arial" w:hAnsi="Arial" w:cs="Arial"/>
          <w:szCs w:val="24"/>
        </w:rPr>
      </w:pPr>
    </w:p>
    <w:p w14:paraId="04007133" w14:textId="77777777" w:rsidR="00E60B27" w:rsidRPr="00BA655A" w:rsidRDefault="00E60B27" w:rsidP="00E60B27">
      <w:pPr>
        <w:numPr>
          <w:ilvl w:val="1"/>
          <w:numId w:val="21"/>
        </w:numPr>
        <w:tabs>
          <w:tab w:val="left" w:pos="360"/>
        </w:tabs>
        <w:ind w:left="720"/>
        <w:rPr>
          <w:rFonts w:ascii="Arial" w:hAnsi="Arial" w:cs="Arial"/>
          <w:szCs w:val="24"/>
        </w:rPr>
      </w:pPr>
      <w:r w:rsidRPr="00BA655A">
        <w:rPr>
          <w:rFonts w:ascii="Arial" w:hAnsi="Arial" w:cs="Arial"/>
          <w:szCs w:val="24"/>
        </w:rPr>
        <w:t>To the extent certain non-profit Borrowers’ requirement to submit audited annual financial reports may be waived or modified pursuant to OMB Circular A-133 or any successor notice, no provisions of such notice shall be construed to relieve Borrower of any requirements of this Section 18, except for those requirements specifically waived or modified by such notice.</w:t>
      </w:r>
    </w:p>
    <w:p w14:paraId="2003683A" w14:textId="77777777" w:rsidR="00E60B27" w:rsidRPr="00BA655A" w:rsidRDefault="00E60B27" w:rsidP="00E60B27">
      <w:pPr>
        <w:pStyle w:val="ListParagraph"/>
        <w:rPr>
          <w:rFonts w:ascii="Arial" w:hAnsi="Arial" w:cs="Arial"/>
          <w:szCs w:val="24"/>
        </w:rPr>
      </w:pPr>
    </w:p>
    <w:p w14:paraId="3DC24379" w14:textId="77777777" w:rsidR="00E60B27" w:rsidRPr="00BA655A" w:rsidRDefault="00E60B27" w:rsidP="00E60B27">
      <w:pPr>
        <w:numPr>
          <w:ilvl w:val="1"/>
          <w:numId w:val="21"/>
        </w:numPr>
        <w:tabs>
          <w:tab w:val="left" w:pos="360"/>
        </w:tabs>
        <w:ind w:left="720"/>
        <w:rPr>
          <w:rFonts w:ascii="Arial" w:hAnsi="Arial" w:cs="Arial"/>
          <w:szCs w:val="24"/>
        </w:rPr>
      </w:pPr>
      <w:r w:rsidRPr="00BA655A">
        <w:rPr>
          <w:rFonts w:ascii="Arial" w:hAnsi="Arial" w:cs="Arial"/>
          <w:szCs w:val="24"/>
        </w:rPr>
        <w:t>If Borrower fails to perform as required pursuant to this Section 18, HUD may, at its sole election, and in a manner determined by HUD, and without affecting any other provisions of this Agreement, and without first providing notice of violation of this Agreement pursuant to Section 3</w:t>
      </w:r>
      <w:r w:rsidR="001071BB">
        <w:rPr>
          <w:rFonts w:ascii="Arial" w:hAnsi="Arial" w:cs="Arial"/>
          <w:szCs w:val="24"/>
        </w:rPr>
        <w:t>6</w:t>
      </w:r>
      <w:r w:rsidRPr="00BA655A">
        <w:rPr>
          <w:rFonts w:ascii="Arial" w:hAnsi="Arial" w:cs="Arial"/>
          <w:szCs w:val="24"/>
        </w:rPr>
        <w:t xml:space="preserve"> of this Agreement, initiate a forensic audit of the Borrower’s books, records, and accounts in such a manner as to provide to HUD with as much of the same information that would have been provided had the Borrower not failed to perform as required.  Any such audit initiated by HUD does not relieve Borrower of the requirement to submit to HUD an annual audited financial report as required pursuant to this Agreement.</w:t>
      </w:r>
    </w:p>
    <w:p w14:paraId="60A360F5" w14:textId="77777777" w:rsidR="00E60B27" w:rsidRPr="00BA655A" w:rsidRDefault="00E60B27" w:rsidP="00FE63B1">
      <w:pPr>
        <w:pStyle w:val="ListParagraph"/>
        <w:ind w:left="0"/>
        <w:rPr>
          <w:rFonts w:ascii="Arial" w:hAnsi="Arial" w:cs="Arial"/>
          <w:szCs w:val="24"/>
        </w:rPr>
      </w:pPr>
    </w:p>
    <w:p w14:paraId="76CB7556" w14:textId="77777777" w:rsidR="00786AA9" w:rsidRPr="00BA655A" w:rsidRDefault="00786AA9">
      <w:pPr>
        <w:tabs>
          <w:tab w:val="left" w:pos="720"/>
        </w:tabs>
        <w:rPr>
          <w:rFonts w:ascii="Arial" w:hAnsi="Arial" w:cs="Arial"/>
          <w:szCs w:val="24"/>
        </w:rPr>
      </w:pPr>
    </w:p>
    <w:p w14:paraId="76615861" w14:textId="77777777" w:rsidR="00786AA9" w:rsidRPr="00BA655A" w:rsidRDefault="00786AA9">
      <w:pPr>
        <w:pStyle w:val="Heading6"/>
        <w:rPr>
          <w:rFonts w:cs="Arial"/>
          <w:szCs w:val="24"/>
        </w:rPr>
      </w:pPr>
      <w:r w:rsidRPr="00BA655A">
        <w:rPr>
          <w:rFonts w:cs="Arial"/>
          <w:szCs w:val="24"/>
        </w:rPr>
        <w:t>IV.  PROJECT MANAGEMENT</w:t>
      </w:r>
    </w:p>
    <w:p w14:paraId="0F88700F" w14:textId="77777777" w:rsidR="00786AA9" w:rsidRPr="00BA655A" w:rsidRDefault="00786AA9">
      <w:pPr>
        <w:tabs>
          <w:tab w:val="left" w:pos="-1440"/>
          <w:tab w:val="left" w:pos="-720"/>
          <w:tab w:val="left" w:pos="0"/>
          <w:tab w:val="left" w:pos="360"/>
          <w:tab w:val="left" w:pos="720"/>
        </w:tabs>
        <w:suppressAutoHyphens/>
        <w:rPr>
          <w:rFonts w:ascii="Arial" w:hAnsi="Arial" w:cs="Arial"/>
          <w:szCs w:val="24"/>
        </w:rPr>
      </w:pPr>
    </w:p>
    <w:p w14:paraId="003FBBCE" w14:textId="77777777" w:rsidR="00786AA9" w:rsidRPr="00BA655A" w:rsidRDefault="00EF4BC7">
      <w:pPr>
        <w:tabs>
          <w:tab w:val="left" w:pos="360"/>
        </w:tabs>
        <w:rPr>
          <w:rFonts w:ascii="Arial" w:hAnsi="Arial" w:cs="Arial"/>
          <w:spacing w:val="-3"/>
          <w:szCs w:val="24"/>
        </w:rPr>
      </w:pPr>
      <w:r w:rsidRPr="00BA655A">
        <w:rPr>
          <w:rFonts w:ascii="Arial" w:hAnsi="Arial" w:cs="Arial"/>
          <w:szCs w:val="24"/>
        </w:rPr>
        <w:t>19</w:t>
      </w:r>
      <w:r w:rsidR="00786AA9" w:rsidRPr="00BA655A">
        <w:rPr>
          <w:rFonts w:ascii="Arial" w:hAnsi="Arial" w:cs="Arial"/>
          <w:szCs w:val="24"/>
        </w:rPr>
        <w:t>.</w:t>
      </w:r>
      <w:r w:rsidR="00786AA9" w:rsidRPr="00BA655A">
        <w:rPr>
          <w:rFonts w:ascii="Arial" w:hAnsi="Arial" w:cs="Arial"/>
          <w:szCs w:val="24"/>
        </w:rPr>
        <w:tab/>
      </w:r>
      <w:r w:rsidR="00786AA9" w:rsidRPr="00BA655A">
        <w:rPr>
          <w:rFonts w:ascii="Arial" w:hAnsi="Arial" w:cs="Arial"/>
          <w:b/>
          <w:szCs w:val="24"/>
        </w:rPr>
        <w:t>PRESERVATION, MANAGEMENT AND MAINTENANCE OF THE MORTGAGED PROPERTY</w:t>
      </w:r>
      <w:r w:rsidR="00786AA9" w:rsidRPr="00BA655A">
        <w:rPr>
          <w:rFonts w:ascii="Arial" w:hAnsi="Arial" w:cs="Arial"/>
          <w:szCs w:val="24"/>
        </w:rPr>
        <w:t>.  Borrower (a) shall not commit Waste, (b) shall not abandon the Mortgaged Property, (c) shall restore or repair promptly, in a good and workmanlike manner, any damaged part of the Mortgaged Property to the equivalent of its original condition, or such other condition as HUD may approve in writing, whether or not litigation or insurance proceeds or condemnation awards are available to cover any costs of such restoration or repair, and (d) shall keep the Mortgaged Property in decent, safe, sanitary condition and good repair, including the replacement of Personalty and Fixtures with items of equal or better function and quality</w:t>
      </w:r>
      <w:r w:rsidR="005519BB" w:rsidRPr="00BA655A">
        <w:rPr>
          <w:rFonts w:ascii="Arial" w:hAnsi="Arial" w:cs="Arial"/>
          <w:szCs w:val="24"/>
        </w:rPr>
        <w:t>, all in accordance with Program Obligations</w:t>
      </w:r>
      <w:r w:rsidR="00786AA9" w:rsidRPr="00BA655A">
        <w:rPr>
          <w:rFonts w:ascii="Arial" w:hAnsi="Arial" w:cs="Arial"/>
          <w:szCs w:val="24"/>
        </w:rPr>
        <w:t>.</w:t>
      </w:r>
      <w:r w:rsidR="00786AA9" w:rsidRPr="00BA655A">
        <w:rPr>
          <w:rFonts w:ascii="Arial" w:hAnsi="Arial" w:cs="Arial"/>
          <w:spacing w:val="-3"/>
          <w:szCs w:val="24"/>
        </w:rPr>
        <w:t xml:space="preserve">  </w:t>
      </w:r>
      <w:r w:rsidR="00F47E4C" w:rsidRPr="00BA655A">
        <w:rPr>
          <w:rFonts w:ascii="Arial" w:hAnsi="Arial" w:cs="Arial"/>
          <w:spacing w:val="-3"/>
          <w:szCs w:val="24"/>
        </w:rPr>
        <w:t>By executing this Agreement, Borrower agrees and understands that o</w:t>
      </w:r>
      <w:r w:rsidR="00786AA9" w:rsidRPr="00BA655A">
        <w:rPr>
          <w:rFonts w:ascii="Arial" w:hAnsi="Arial" w:cs="Arial"/>
          <w:spacing w:val="-3"/>
          <w:szCs w:val="24"/>
        </w:rPr>
        <w:t xml:space="preserve">bligations (a) through (d) of this Section </w:t>
      </w:r>
      <w:r w:rsidR="00AA6825" w:rsidRPr="00BA655A">
        <w:rPr>
          <w:rFonts w:ascii="Arial" w:hAnsi="Arial" w:cs="Arial"/>
          <w:spacing w:val="-3"/>
          <w:szCs w:val="24"/>
        </w:rPr>
        <w:t>19</w:t>
      </w:r>
      <w:r w:rsidR="00786AA9" w:rsidRPr="00BA655A">
        <w:rPr>
          <w:rFonts w:ascii="Arial" w:hAnsi="Arial" w:cs="Arial"/>
          <w:spacing w:val="-3"/>
          <w:szCs w:val="24"/>
        </w:rPr>
        <w:t xml:space="preserve"> are absolute and unconditional and are not limited by any conditions precedent</w:t>
      </w:r>
      <w:r w:rsidR="00C15FA6" w:rsidRPr="00BA655A">
        <w:rPr>
          <w:rFonts w:ascii="Arial" w:hAnsi="Arial" w:cs="Arial"/>
          <w:spacing w:val="-3"/>
          <w:szCs w:val="24"/>
        </w:rPr>
        <w:t xml:space="preserve"> and are not contingent on HUD’s performance of any administrative or contractual obligations.  Furthermore,</w:t>
      </w:r>
      <w:r w:rsidR="00786AA9" w:rsidRPr="00BA655A">
        <w:rPr>
          <w:rFonts w:ascii="Arial" w:hAnsi="Arial" w:cs="Arial"/>
          <w:spacing w:val="-3"/>
          <w:szCs w:val="24"/>
        </w:rPr>
        <w:t xml:space="preserve"> </w:t>
      </w:r>
      <w:r w:rsidR="00F47E4C" w:rsidRPr="00BA655A">
        <w:rPr>
          <w:rFonts w:ascii="Arial" w:hAnsi="Arial" w:cs="Arial"/>
          <w:spacing w:val="-3"/>
          <w:szCs w:val="24"/>
        </w:rPr>
        <w:t xml:space="preserve">HUD is in no way obligated to provide funding or any financial assistance of any kind to Borrower to repair, rehabilitate, maintain, or make improvements to the </w:t>
      </w:r>
      <w:r w:rsidR="00C15FA6" w:rsidRPr="00BA655A">
        <w:rPr>
          <w:rFonts w:ascii="Arial" w:hAnsi="Arial" w:cs="Arial"/>
          <w:spacing w:val="-3"/>
          <w:szCs w:val="24"/>
        </w:rPr>
        <w:t>Mortgaged Property</w:t>
      </w:r>
      <w:r w:rsidR="00786AA9" w:rsidRPr="00BA655A">
        <w:rPr>
          <w:rFonts w:ascii="Arial" w:hAnsi="Arial" w:cs="Arial"/>
          <w:spacing w:val="-3"/>
          <w:szCs w:val="24"/>
        </w:rPr>
        <w:t>.  The Mortgaged Property must also be maintained in reasonable condition for proper audit and subject to examination by HUD at the Project or another mutually agreeable location.  In the event all or any of the Improvements shall be destroyed or damaged by fire, by failure of warranty, or other casualty, the money derived from any settlement, judgment, or insurance on the Mortgaged Property shall be applied in accordance with the terms of the Security Instrument.</w:t>
      </w:r>
      <w:r w:rsidR="00CD23E9" w:rsidRPr="00BA655A">
        <w:rPr>
          <w:rFonts w:ascii="Arial" w:hAnsi="Arial" w:cs="Arial"/>
          <w:spacing w:val="-3"/>
          <w:szCs w:val="24"/>
        </w:rPr>
        <w:t xml:space="preserve">  In the event all or any of the Improvements shall be taken by an exercise of the power of eminent domain, </w:t>
      </w:r>
      <w:r w:rsidR="003147C9" w:rsidRPr="00BA655A">
        <w:rPr>
          <w:rFonts w:ascii="Arial" w:hAnsi="Arial" w:cs="Arial"/>
          <w:spacing w:val="-3"/>
          <w:szCs w:val="24"/>
        </w:rPr>
        <w:t>all awards of compensation in connection with condemnation for public use of or a taking of any of the Improvements shall be paid in accordance with the Security Instrument.</w:t>
      </w:r>
    </w:p>
    <w:p w14:paraId="281484D6" w14:textId="77777777" w:rsidR="00786AA9" w:rsidRPr="00BA655A" w:rsidRDefault="00786AA9">
      <w:pPr>
        <w:rPr>
          <w:rFonts w:ascii="Arial" w:hAnsi="Arial" w:cs="Arial"/>
          <w:spacing w:val="-3"/>
          <w:szCs w:val="24"/>
        </w:rPr>
      </w:pPr>
    </w:p>
    <w:p w14:paraId="3638C5A9" w14:textId="77777777" w:rsidR="00786AA9" w:rsidRPr="00BA655A" w:rsidRDefault="00786AA9">
      <w:pPr>
        <w:tabs>
          <w:tab w:val="left" w:pos="360"/>
        </w:tabs>
        <w:rPr>
          <w:rFonts w:ascii="Arial" w:hAnsi="Arial" w:cs="Arial"/>
          <w:szCs w:val="24"/>
        </w:rPr>
      </w:pPr>
      <w:r w:rsidRPr="00BA655A">
        <w:rPr>
          <w:rFonts w:ascii="Arial" w:hAnsi="Arial" w:cs="Arial"/>
          <w:spacing w:val="-3"/>
          <w:szCs w:val="24"/>
        </w:rPr>
        <w:t>2</w:t>
      </w:r>
      <w:r w:rsidR="00EF4BC7" w:rsidRPr="00BA655A">
        <w:rPr>
          <w:rFonts w:ascii="Arial" w:hAnsi="Arial" w:cs="Arial"/>
          <w:spacing w:val="-3"/>
          <w:szCs w:val="24"/>
        </w:rPr>
        <w:t>0</w:t>
      </w:r>
      <w:r w:rsidRPr="00BA655A">
        <w:rPr>
          <w:rFonts w:ascii="Arial" w:hAnsi="Arial" w:cs="Arial"/>
          <w:spacing w:val="-3"/>
          <w:szCs w:val="24"/>
        </w:rPr>
        <w:t>.</w:t>
      </w:r>
      <w:r w:rsidRPr="00BA655A">
        <w:rPr>
          <w:rFonts w:ascii="Arial" w:hAnsi="Arial" w:cs="Arial"/>
          <w:spacing w:val="-3"/>
          <w:szCs w:val="24"/>
        </w:rPr>
        <w:tab/>
      </w:r>
      <w:r w:rsidRPr="00BA655A">
        <w:rPr>
          <w:rFonts w:ascii="Arial" w:hAnsi="Arial" w:cs="Arial"/>
          <w:b/>
          <w:spacing w:val="-3"/>
          <w:szCs w:val="24"/>
        </w:rPr>
        <w:t>FLOOD HAZARDS</w:t>
      </w:r>
      <w:r w:rsidRPr="00BA655A">
        <w:rPr>
          <w:rFonts w:ascii="Arial" w:hAnsi="Arial" w:cs="Arial"/>
          <w:spacing w:val="-3"/>
          <w:szCs w:val="24"/>
        </w:rPr>
        <w:t xml:space="preserve">.  </w:t>
      </w:r>
      <w:r w:rsidRPr="00BA655A">
        <w:rPr>
          <w:rFonts w:ascii="Arial" w:hAnsi="Arial" w:cs="Arial"/>
          <w:szCs w:val="24"/>
        </w:rPr>
        <w:t xml:space="preserve">Borrower shall maintain flood insurance </w:t>
      </w:r>
      <w:r w:rsidR="004E43C3" w:rsidRPr="00BA655A">
        <w:rPr>
          <w:rFonts w:ascii="Arial" w:hAnsi="Arial" w:cs="Arial"/>
          <w:szCs w:val="24"/>
        </w:rPr>
        <w:t>if</w:t>
      </w:r>
      <w:r w:rsidR="003F18FA" w:rsidRPr="00BA655A">
        <w:rPr>
          <w:rFonts w:ascii="Arial" w:hAnsi="Arial" w:cs="Arial"/>
          <w:szCs w:val="24"/>
        </w:rPr>
        <w:t xml:space="preserve"> required </w:t>
      </w:r>
      <w:r w:rsidR="004E43C3" w:rsidRPr="00BA655A">
        <w:rPr>
          <w:rFonts w:ascii="Arial" w:hAnsi="Arial" w:cs="Arial"/>
          <w:szCs w:val="24"/>
        </w:rPr>
        <w:t>by</w:t>
      </w:r>
      <w:r w:rsidR="003F18FA" w:rsidRPr="00BA655A">
        <w:rPr>
          <w:rFonts w:ascii="Arial" w:hAnsi="Arial" w:cs="Arial"/>
          <w:szCs w:val="24"/>
        </w:rPr>
        <w:t xml:space="preserve"> the Security Instrument.  </w:t>
      </w:r>
    </w:p>
    <w:p w14:paraId="3B03A3EF" w14:textId="77777777" w:rsidR="00786AA9" w:rsidRPr="00BA655A" w:rsidRDefault="00786AA9">
      <w:pPr>
        <w:rPr>
          <w:rFonts w:ascii="Arial" w:hAnsi="Arial" w:cs="Arial"/>
          <w:szCs w:val="24"/>
        </w:rPr>
      </w:pPr>
    </w:p>
    <w:p w14:paraId="15B4E2DD" w14:textId="59C42E28" w:rsidR="00786AA9" w:rsidRPr="00BA655A" w:rsidRDefault="00786AA9">
      <w:pPr>
        <w:tabs>
          <w:tab w:val="left" w:pos="360"/>
        </w:tabs>
        <w:rPr>
          <w:rFonts w:ascii="Arial" w:hAnsi="Arial" w:cs="Arial"/>
          <w:szCs w:val="24"/>
        </w:rPr>
      </w:pPr>
      <w:r w:rsidRPr="00BA655A">
        <w:rPr>
          <w:rFonts w:ascii="Arial" w:hAnsi="Arial" w:cs="Arial"/>
          <w:szCs w:val="24"/>
        </w:rPr>
        <w:t>2</w:t>
      </w:r>
      <w:r w:rsidR="00EF4BC7" w:rsidRPr="00BA655A">
        <w:rPr>
          <w:rFonts w:ascii="Arial" w:hAnsi="Arial" w:cs="Arial"/>
          <w:szCs w:val="24"/>
        </w:rPr>
        <w:t>1</w:t>
      </w:r>
      <w:r w:rsidRPr="00BA655A">
        <w:rPr>
          <w:rFonts w:ascii="Arial" w:hAnsi="Arial" w:cs="Arial"/>
          <w:szCs w:val="24"/>
        </w:rPr>
        <w:t>.</w:t>
      </w:r>
      <w:r w:rsidRPr="00BA655A">
        <w:rPr>
          <w:rFonts w:ascii="Arial" w:hAnsi="Arial" w:cs="Arial"/>
          <w:szCs w:val="24"/>
        </w:rPr>
        <w:tab/>
      </w:r>
      <w:r w:rsidRPr="00BA655A">
        <w:rPr>
          <w:rFonts w:ascii="Arial" w:hAnsi="Arial" w:cs="Arial"/>
          <w:b/>
          <w:szCs w:val="24"/>
        </w:rPr>
        <w:t>MANAGEMENT</w:t>
      </w:r>
      <w:r w:rsidRPr="00BA655A">
        <w:rPr>
          <w:rFonts w:ascii="Arial" w:hAnsi="Arial" w:cs="Arial"/>
          <w:szCs w:val="24"/>
        </w:rPr>
        <w:t xml:space="preserve">.  Borrower shall </w:t>
      </w:r>
      <w:r w:rsidR="00B65F06" w:rsidRPr="00BA655A">
        <w:rPr>
          <w:rFonts w:ascii="Arial" w:hAnsi="Arial" w:cs="Arial"/>
          <w:szCs w:val="24"/>
        </w:rPr>
        <w:t xml:space="preserve">provide management of the Mortgaged Property in a manner deemed to be acceptable to HUD.  At HUD’s sole discretion, HUD may require replacement of the management </w:t>
      </w:r>
      <w:r w:rsidR="002C19BE">
        <w:rPr>
          <w:rFonts w:ascii="Arial" w:hAnsi="Arial" w:cs="Arial"/>
          <w:szCs w:val="24"/>
        </w:rPr>
        <w:t xml:space="preserve">under any circumstances set forth in clause </w:t>
      </w:r>
      <w:r w:rsidR="0082416A">
        <w:rPr>
          <w:rFonts w:ascii="Arial" w:hAnsi="Arial" w:cs="Arial"/>
          <w:szCs w:val="24"/>
        </w:rPr>
        <w:t>d</w:t>
      </w:r>
      <w:r w:rsidR="002C19BE">
        <w:rPr>
          <w:rFonts w:ascii="Arial" w:hAnsi="Arial" w:cs="Arial"/>
          <w:szCs w:val="24"/>
        </w:rPr>
        <w:t xml:space="preserve">. of this Section 21 </w:t>
      </w:r>
      <w:r w:rsidR="00B65F06" w:rsidRPr="00BA655A">
        <w:rPr>
          <w:rFonts w:ascii="Arial" w:hAnsi="Arial" w:cs="Arial"/>
          <w:szCs w:val="24"/>
        </w:rPr>
        <w:t xml:space="preserve">pursuant to Program Obligations, in which case Borrower shall immediately </w:t>
      </w:r>
      <w:proofErr w:type="gramStart"/>
      <w:r w:rsidR="00B65F06" w:rsidRPr="00BA655A">
        <w:rPr>
          <w:rFonts w:ascii="Arial" w:hAnsi="Arial" w:cs="Arial"/>
          <w:szCs w:val="24"/>
        </w:rPr>
        <w:t>make arrangements</w:t>
      </w:r>
      <w:proofErr w:type="gramEnd"/>
      <w:r w:rsidR="00B65F06" w:rsidRPr="00BA655A">
        <w:rPr>
          <w:rFonts w:ascii="Arial" w:hAnsi="Arial" w:cs="Arial"/>
          <w:szCs w:val="24"/>
        </w:rPr>
        <w:t xml:space="preserve"> for providing management satisfactory to HUD.  Borrower shall </w:t>
      </w:r>
      <w:r w:rsidRPr="00BA655A">
        <w:rPr>
          <w:rFonts w:ascii="Arial" w:hAnsi="Arial" w:cs="Arial"/>
          <w:szCs w:val="24"/>
        </w:rPr>
        <w:t xml:space="preserve">execute a management agreement or other document outlining procedures for managing or operating the Mortgaged Property.  </w:t>
      </w:r>
      <w:r w:rsidR="009077E7" w:rsidRPr="00BA655A">
        <w:rPr>
          <w:rFonts w:ascii="Arial" w:hAnsi="Arial" w:cs="Arial"/>
          <w:szCs w:val="24"/>
        </w:rPr>
        <w:t xml:space="preserve">Such agreement or document must </w:t>
      </w:r>
      <w:r w:rsidR="001767F0" w:rsidRPr="00BA655A">
        <w:rPr>
          <w:rFonts w:ascii="Arial" w:hAnsi="Arial" w:cs="Arial"/>
          <w:szCs w:val="24"/>
        </w:rPr>
        <w:t xml:space="preserve">comply </w:t>
      </w:r>
      <w:r w:rsidR="009077E7" w:rsidRPr="00BA655A">
        <w:rPr>
          <w:rFonts w:ascii="Arial" w:hAnsi="Arial" w:cs="Arial"/>
          <w:szCs w:val="24"/>
        </w:rPr>
        <w:t xml:space="preserve">with Program Obligations.  </w:t>
      </w:r>
      <w:r w:rsidRPr="00BA655A">
        <w:rPr>
          <w:rFonts w:ascii="Arial" w:hAnsi="Arial" w:cs="Arial"/>
          <w:szCs w:val="24"/>
        </w:rPr>
        <w:t xml:space="preserve">Borrower and management agent </w:t>
      </w:r>
      <w:r w:rsidR="001767F0" w:rsidRPr="00BA655A">
        <w:rPr>
          <w:rFonts w:ascii="Arial" w:hAnsi="Arial" w:cs="Arial"/>
          <w:szCs w:val="24"/>
        </w:rPr>
        <w:t xml:space="preserve">(if applicable) </w:t>
      </w:r>
      <w:r w:rsidRPr="00BA655A">
        <w:rPr>
          <w:rFonts w:ascii="Arial" w:hAnsi="Arial" w:cs="Arial"/>
          <w:szCs w:val="24"/>
        </w:rPr>
        <w:t xml:space="preserve">shall submit and maintain a current management </w:t>
      </w:r>
      <w:r w:rsidR="00AF7CA6" w:rsidRPr="00BA655A">
        <w:rPr>
          <w:rFonts w:ascii="Arial" w:hAnsi="Arial" w:cs="Arial"/>
          <w:szCs w:val="24"/>
        </w:rPr>
        <w:t>certification in</w:t>
      </w:r>
      <w:r w:rsidR="001767F0" w:rsidRPr="00BA655A">
        <w:rPr>
          <w:rFonts w:ascii="Arial" w:hAnsi="Arial" w:cs="Arial"/>
          <w:szCs w:val="24"/>
        </w:rPr>
        <w:t xml:space="preserve"> accordance </w:t>
      </w:r>
      <w:r w:rsidR="001767F0" w:rsidRPr="00BA655A">
        <w:rPr>
          <w:rFonts w:ascii="Arial" w:hAnsi="Arial" w:cs="Arial"/>
          <w:szCs w:val="24"/>
        </w:rPr>
        <w:lastRenderedPageBreak/>
        <w:t>with</w:t>
      </w:r>
      <w:r w:rsidRPr="00BA655A">
        <w:rPr>
          <w:rFonts w:ascii="Arial" w:hAnsi="Arial" w:cs="Arial"/>
          <w:szCs w:val="24"/>
        </w:rPr>
        <w:t xml:space="preserve"> Program Obligations.  </w:t>
      </w:r>
      <w:r w:rsidR="001767F0" w:rsidRPr="00BA655A">
        <w:rPr>
          <w:rFonts w:ascii="Arial" w:hAnsi="Arial" w:cs="Arial"/>
          <w:szCs w:val="24"/>
        </w:rPr>
        <w:t xml:space="preserve">In addition to the requirements of Section </w:t>
      </w:r>
      <w:r w:rsidR="00431FEB">
        <w:rPr>
          <w:rFonts w:ascii="Arial" w:hAnsi="Arial" w:cs="Arial"/>
          <w:szCs w:val="24"/>
        </w:rPr>
        <w:t>17</w:t>
      </w:r>
      <w:r w:rsidR="001767F0" w:rsidRPr="00BA655A">
        <w:rPr>
          <w:rFonts w:ascii="Arial" w:hAnsi="Arial" w:cs="Arial"/>
          <w:szCs w:val="24"/>
        </w:rPr>
        <w:t xml:space="preserve"> above, all management agreements must contain the following provisions: </w:t>
      </w:r>
    </w:p>
    <w:p w14:paraId="5770065C" w14:textId="77777777" w:rsidR="00786AA9" w:rsidRPr="00BA655A" w:rsidRDefault="00786AA9">
      <w:pPr>
        <w:rPr>
          <w:rFonts w:ascii="Arial" w:hAnsi="Arial" w:cs="Arial"/>
          <w:szCs w:val="24"/>
        </w:rPr>
      </w:pPr>
    </w:p>
    <w:p w14:paraId="7FB0DB99" w14:textId="77777777" w:rsidR="001767F0" w:rsidRPr="00BA655A" w:rsidRDefault="001767F0" w:rsidP="00AF7CA6">
      <w:pPr>
        <w:numPr>
          <w:ilvl w:val="0"/>
          <w:numId w:val="6"/>
        </w:numPr>
        <w:tabs>
          <w:tab w:val="left" w:pos="360"/>
        </w:tabs>
        <w:rPr>
          <w:rFonts w:ascii="Arial" w:hAnsi="Arial" w:cs="Arial"/>
          <w:szCs w:val="24"/>
        </w:rPr>
      </w:pPr>
      <w:r w:rsidRPr="00BA655A">
        <w:rPr>
          <w:rFonts w:ascii="Arial" w:hAnsi="Arial" w:cs="Arial"/>
          <w:szCs w:val="24"/>
        </w:rPr>
        <w:t>HUD’s rights and requirements prevail in the event of any conflict with the terms of the management agreement.</w:t>
      </w:r>
    </w:p>
    <w:p w14:paraId="3EE5772A" w14:textId="77777777" w:rsidR="001767F0" w:rsidRPr="00BA655A" w:rsidRDefault="001767F0">
      <w:pPr>
        <w:tabs>
          <w:tab w:val="left" w:pos="360"/>
        </w:tabs>
        <w:rPr>
          <w:rFonts w:ascii="Arial" w:hAnsi="Arial" w:cs="Arial"/>
          <w:szCs w:val="24"/>
        </w:rPr>
      </w:pPr>
    </w:p>
    <w:p w14:paraId="04196665" w14:textId="77777777" w:rsidR="001767F0" w:rsidRPr="00BA655A" w:rsidRDefault="001767F0" w:rsidP="00AF7CA6">
      <w:pPr>
        <w:numPr>
          <w:ilvl w:val="0"/>
          <w:numId w:val="6"/>
        </w:numPr>
        <w:tabs>
          <w:tab w:val="left" w:pos="360"/>
        </w:tabs>
        <w:rPr>
          <w:rFonts w:ascii="Arial" w:hAnsi="Arial" w:cs="Arial"/>
          <w:szCs w:val="24"/>
        </w:rPr>
      </w:pPr>
      <w:r w:rsidRPr="00BA655A">
        <w:rPr>
          <w:rFonts w:ascii="Arial" w:hAnsi="Arial" w:cs="Arial"/>
          <w:szCs w:val="24"/>
        </w:rPr>
        <w:t>The management agreement shall not be assigned without the prior written approval of HUD.</w:t>
      </w:r>
    </w:p>
    <w:p w14:paraId="5D79E5E4" w14:textId="77777777" w:rsidR="001767F0" w:rsidRPr="00BA655A" w:rsidRDefault="001767F0">
      <w:pPr>
        <w:tabs>
          <w:tab w:val="left" w:pos="360"/>
        </w:tabs>
        <w:rPr>
          <w:rFonts w:ascii="Arial" w:hAnsi="Arial" w:cs="Arial"/>
          <w:szCs w:val="24"/>
        </w:rPr>
      </w:pPr>
    </w:p>
    <w:p w14:paraId="28753452" w14:textId="77777777" w:rsidR="001767F0" w:rsidRPr="00BA655A" w:rsidRDefault="001767F0" w:rsidP="00AF7CA6">
      <w:pPr>
        <w:numPr>
          <w:ilvl w:val="0"/>
          <w:numId w:val="6"/>
        </w:numPr>
        <w:tabs>
          <w:tab w:val="left" w:pos="360"/>
        </w:tabs>
        <w:rPr>
          <w:rFonts w:ascii="Arial" w:hAnsi="Arial" w:cs="Arial"/>
          <w:szCs w:val="24"/>
        </w:rPr>
      </w:pPr>
      <w:r w:rsidRPr="00BA655A">
        <w:rPr>
          <w:rFonts w:ascii="Arial" w:hAnsi="Arial" w:cs="Arial"/>
          <w:szCs w:val="24"/>
        </w:rPr>
        <w:t xml:space="preserve">Management fees will be computed and </w:t>
      </w:r>
      <w:r w:rsidR="005C6FCC" w:rsidRPr="00BA655A">
        <w:rPr>
          <w:rFonts w:ascii="Arial" w:hAnsi="Arial" w:cs="Arial"/>
          <w:szCs w:val="24"/>
        </w:rPr>
        <w:t xml:space="preserve">paid </w:t>
      </w:r>
      <w:r w:rsidR="005C6FCC">
        <w:rPr>
          <w:rFonts w:ascii="Arial" w:hAnsi="Arial" w:cs="Arial"/>
          <w:szCs w:val="24"/>
        </w:rPr>
        <w:t>in</w:t>
      </w:r>
      <w:r w:rsidR="007E5B6D">
        <w:rPr>
          <w:rFonts w:ascii="Arial" w:hAnsi="Arial" w:cs="Arial"/>
          <w:szCs w:val="24"/>
        </w:rPr>
        <w:t xml:space="preserve"> accordance with</w:t>
      </w:r>
      <w:r w:rsidRPr="00BA655A">
        <w:rPr>
          <w:rFonts w:ascii="Arial" w:hAnsi="Arial" w:cs="Arial"/>
          <w:szCs w:val="24"/>
        </w:rPr>
        <w:t xml:space="preserve"> HUD requirements.</w:t>
      </w:r>
    </w:p>
    <w:p w14:paraId="3364F51F" w14:textId="77777777" w:rsidR="001767F0" w:rsidRPr="00BA655A" w:rsidRDefault="001767F0">
      <w:pPr>
        <w:tabs>
          <w:tab w:val="left" w:pos="360"/>
        </w:tabs>
        <w:rPr>
          <w:rFonts w:ascii="Arial" w:hAnsi="Arial" w:cs="Arial"/>
          <w:szCs w:val="24"/>
        </w:rPr>
      </w:pPr>
    </w:p>
    <w:p w14:paraId="431C7D1B" w14:textId="77777777" w:rsidR="001767F0" w:rsidRPr="00BA655A" w:rsidRDefault="001767F0" w:rsidP="00AF7CA6">
      <w:pPr>
        <w:numPr>
          <w:ilvl w:val="0"/>
          <w:numId w:val="6"/>
        </w:numPr>
        <w:tabs>
          <w:tab w:val="left" w:pos="360"/>
        </w:tabs>
        <w:rPr>
          <w:rFonts w:ascii="Arial" w:hAnsi="Arial" w:cs="Arial"/>
          <w:szCs w:val="24"/>
        </w:rPr>
      </w:pPr>
      <w:r w:rsidRPr="00BA655A">
        <w:rPr>
          <w:rFonts w:ascii="Arial" w:hAnsi="Arial" w:cs="Arial"/>
          <w:szCs w:val="24"/>
        </w:rPr>
        <w:t>HUD may require Borrower to terminate the management agreement:</w:t>
      </w:r>
    </w:p>
    <w:p w14:paraId="36F83C4B" w14:textId="77777777" w:rsidR="001767F0" w:rsidRPr="00BA655A" w:rsidRDefault="001767F0" w:rsidP="009665C4">
      <w:pPr>
        <w:tabs>
          <w:tab w:val="left" w:pos="1440"/>
        </w:tabs>
        <w:ind w:left="1440" w:hanging="720"/>
        <w:rPr>
          <w:rFonts w:ascii="Arial" w:hAnsi="Arial" w:cs="Arial"/>
          <w:szCs w:val="24"/>
        </w:rPr>
      </w:pPr>
    </w:p>
    <w:p w14:paraId="6C2DC7A9" w14:textId="77777777" w:rsidR="001767F0" w:rsidRPr="00BA655A" w:rsidRDefault="001767F0" w:rsidP="009665C4">
      <w:pPr>
        <w:numPr>
          <w:ilvl w:val="1"/>
          <w:numId w:val="8"/>
        </w:numPr>
        <w:tabs>
          <w:tab w:val="left" w:pos="1440"/>
        </w:tabs>
        <w:spacing w:after="120"/>
        <w:ind w:left="1440" w:hanging="720"/>
        <w:rPr>
          <w:rFonts w:ascii="Arial" w:hAnsi="Arial" w:cs="Arial"/>
          <w:szCs w:val="24"/>
        </w:rPr>
      </w:pPr>
      <w:r w:rsidRPr="00BA655A">
        <w:rPr>
          <w:rFonts w:ascii="Arial" w:hAnsi="Arial" w:cs="Arial"/>
          <w:szCs w:val="24"/>
        </w:rPr>
        <w:t>immediately without penalty if a</w:t>
      </w:r>
      <w:r w:rsidR="004244EE" w:rsidRPr="00BA655A">
        <w:rPr>
          <w:rFonts w:ascii="Arial" w:hAnsi="Arial" w:cs="Arial"/>
          <w:szCs w:val="24"/>
        </w:rPr>
        <w:t>n Event of</w:t>
      </w:r>
      <w:r w:rsidRPr="00BA655A">
        <w:rPr>
          <w:rFonts w:ascii="Arial" w:hAnsi="Arial" w:cs="Arial"/>
          <w:szCs w:val="24"/>
        </w:rPr>
        <w:t xml:space="preserve"> </w:t>
      </w:r>
      <w:r w:rsidR="004244EE" w:rsidRPr="00BA655A">
        <w:rPr>
          <w:rFonts w:ascii="Arial" w:hAnsi="Arial" w:cs="Arial"/>
          <w:szCs w:val="24"/>
        </w:rPr>
        <w:t>D</w:t>
      </w:r>
      <w:r w:rsidRPr="00BA655A">
        <w:rPr>
          <w:rFonts w:ascii="Arial" w:hAnsi="Arial" w:cs="Arial"/>
          <w:szCs w:val="24"/>
        </w:rPr>
        <w:t>efault occurs under the Security Instrument, Note, or Regulatory Agreement</w:t>
      </w:r>
      <w:r w:rsidRPr="00BA655A">
        <w:rPr>
          <w:rFonts w:ascii="Arial" w:hAnsi="Arial" w:cs="Arial"/>
          <w:strike/>
          <w:szCs w:val="24"/>
        </w:rPr>
        <w:t xml:space="preserve"> </w:t>
      </w:r>
      <w:r w:rsidRPr="00BA655A">
        <w:rPr>
          <w:rFonts w:ascii="Arial" w:hAnsi="Arial" w:cs="Arial"/>
          <w:szCs w:val="24"/>
        </w:rPr>
        <w:t>;</w:t>
      </w:r>
    </w:p>
    <w:p w14:paraId="33518400" w14:textId="77777777" w:rsidR="001767F0" w:rsidRPr="00BA655A" w:rsidRDefault="001767F0" w:rsidP="009665C4">
      <w:pPr>
        <w:numPr>
          <w:ilvl w:val="1"/>
          <w:numId w:val="8"/>
        </w:numPr>
        <w:tabs>
          <w:tab w:val="left" w:pos="1440"/>
        </w:tabs>
        <w:spacing w:after="120"/>
        <w:ind w:left="1440" w:hanging="720"/>
        <w:rPr>
          <w:rFonts w:ascii="Arial" w:hAnsi="Arial" w:cs="Arial"/>
          <w:szCs w:val="24"/>
        </w:rPr>
      </w:pPr>
      <w:r w:rsidRPr="00BA655A">
        <w:rPr>
          <w:rFonts w:ascii="Arial" w:hAnsi="Arial" w:cs="Arial"/>
          <w:szCs w:val="24"/>
        </w:rPr>
        <w:t xml:space="preserve">upon thirty (30) days written notice to Borrower and management agent, for failure to comply with the provisions of the </w:t>
      </w:r>
      <w:r w:rsidR="004244EE" w:rsidRPr="00BA655A">
        <w:rPr>
          <w:rFonts w:ascii="Arial" w:hAnsi="Arial" w:cs="Arial"/>
          <w:szCs w:val="24"/>
        </w:rPr>
        <w:t>M</w:t>
      </w:r>
      <w:r w:rsidRPr="00BA655A">
        <w:rPr>
          <w:rFonts w:ascii="Arial" w:hAnsi="Arial" w:cs="Arial"/>
          <w:szCs w:val="24"/>
        </w:rPr>
        <w:t xml:space="preserve">anagement </w:t>
      </w:r>
      <w:r w:rsidR="004244EE" w:rsidRPr="00BA655A">
        <w:rPr>
          <w:rFonts w:ascii="Arial" w:hAnsi="Arial" w:cs="Arial"/>
          <w:szCs w:val="24"/>
        </w:rPr>
        <w:t>C</w:t>
      </w:r>
      <w:r w:rsidRPr="00BA655A">
        <w:rPr>
          <w:rFonts w:ascii="Arial" w:hAnsi="Arial" w:cs="Arial"/>
          <w:szCs w:val="24"/>
        </w:rPr>
        <w:t>ertification, or for other good cause; or</w:t>
      </w:r>
    </w:p>
    <w:p w14:paraId="5941B32A" w14:textId="6F0434F7" w:rsidR="001767F0" w:rsidRPr="00BA655A" w:rsidRDefault="001767F0" w:rsidP="009665C4">
      <w:pPr>
        <w:numPr>
          <w:ilvl w:val="1"/>
          <w:numId w:val="8"/>
        </w:numPr>
        <w:tabs>
          <w:tab w:val="left" w:pos="1440"/>
        </w:tabs>
        <w:ind w:left="1440" w:hanging="720"/>
        <w:rPr>
          <w:rFonts w:ascii="Arial" w:hAnsi="Arial" w:cs="Arial"/>
          <w:szCs w:val="24"/>
        </w:rPr>
      </w:pPr>
      <w:r w:rsidRPr="00BA655A">
        <w:rPr>
          <w:rFonts w:ascii="Arial" w:hAnsi="Arial" w:cs="Arial"/>
          <w:szCs w:val="24"/>
        </w:rPr>
        <w:t>immediately without penalty when HUD takes control of the Mortgaged Property pursuant to its rights under the loan documents</w:t>
      </w:r>
      <w:r w:rsidR="001F4FF9" w:rsidRPr="00BA655A">
        <w:rPr>
          <w:rFonts w:ascii="Arial" w:hAnsi="Arial" w:cs="Arial"/>
          <w:szCs w:val="24"/>
        </w:rPr>
        <w:t xml:space="preserve"> </w:t>
      </w:r>
      <w:r w:rsidRPr="00BA655A">
        <w:rPr>
          <w:rFonts w:ascii="Arial" w:hAnsi="Arial" w:cs="Arial"/>
          <w:szCs w:val="24"/>
        </w:rPr>
        <w:t>as mortgagee in possession.</w:t>
      </w:r>
    </w:p>
    <w:p w14:paraId="488330D1" w14:textId="77777777" w:rsidR="001767F0" w:rsidRPr="00BA655A" w:rsidRDefault="001767F0" w:rsidP="001767F0">
      <w:pPr>
        <w:ind w:left="720"/>
        <w:rPr>
          <w:rFonts w:ascii="Arial" w:hAnsi="Arial" w:cs="Arial"/>
          <w:szCs w:val="24"/>
        </w:rPr>
      </w:pPr>
    </w:p>
    <w:p w14:paraId="6BF4A49B" w14:textId="77777777" w:rsidR="001767F0" w:rsidRPr="00BA655A" w:rsidRDefault="001767F0" w:rsidP="00FE63B1">
      <w:pPr>
        <w:numPr>
          <w:ilvl w:val="0"/>
          <w:numId w:val="6"/>
        </w:numPr>
        <w:rPr>
          <w:rFonts w:ascii="Arial" w:hAnsi="Arial" w:cs="Arial"/>
          <w:szCs w:val="24"/>
        </w:rPr>
      </w:pPr>
      <w:r w:rsidRPr="00BA655A">
        <w:rPr>
          <w:rFonts w:ascii="Arial" w:hAnsi="Arial" w:cs="Arial"/>
          <w:szCs w:val="24"/>
        </w:rPr>
        <w:t xml:space="preserve">If </w:t>
      </w:r>
      <w:r w:rsidR="004244EE" w:rsidRPr="00BA655A">
        <w:rPr>
          <w:rFonts w:ascii="Arial" w:hAnsi="Arial" w:cs="Arial"/>
          <w:szCs w:val="24"/>
        </w:rPr>
        <w:t xml:space="preserve">Borrower </w:t>
      </w:r>
      <w:r w:rsidRPr="00BA655A">
        <w:rPr>
          <w:rFonts w:ascii="Arial" w:hAnsi="Arial" w:cs="Arial"/>
          <w:szCs w:val="24"/>
        </w:rPr>
        <w:t>terminates the management agreement</w:t>
      </w:r>
      <w:r w:rsidR="004244EE" w:rsidRPr="00BA655A">
        <w:rPr>
          <w:rFonts w:ascii="Arial" w:hAnsi="Arial" w:cs="Arial"/>
          <w:szCs w:val="24"/>
        </w:rPr>
        <w:t xml:space="preserve"> pursuant to a request from HUD</w:t>
      </w:r>
      <w:r w:rsidRPr="00BA655A">
        <w:rPr>
          <w:rFonts w:ascii="Arial" w:hAnsi="Arial" w:cs="Arial"/>
          <w:szCs w:val="24"/>
        </w:rPr>
        <w:t>, the management agent must immediately turn over to Borrower all of the cash, accounts, deposits, investments, and records pertaining to the Mortgaged Property.</w:t>
      </w:r>
    </w:p>
    <w:p w14:paraId="235BB09E" w14:textId="77777777" w:rsidR="001767F0" w:rsidRPr="00BA655A" w:rsidRDefault="001767F0" w:rsidP="00FE63B1">
      <w:pPr>
        <w:rPr>
          <w:rFonts w:ascii="Arial" w:hAnsi="Arial" w:cs="Arial"/>
          <w:szCs w:val="24"/>
        </w:rPr>
      </w:pPr>
    </w:p>
    <w:p w14:paraId="0F935CDE" w14:textId="77777777" w:rsidR="001767F0" w:rsidRPr="00BA655A" w:rsidRDefault="001767F0" w:rsidP="00AF7CA6">
      <w:pPr>
        <w:numPr>
          <w:ilvl w:val="0"/>
          <w:numId w:val="6"/>
        </w:numPr>
        <w:rPr>
          <w:rFonts w:ascii="Arial" w:hAnsi="Arial" w:cs="Arial"/>
          <w:szCs w:val="24"/>
        </w:rPr>
      </w:pPr>
      <w:r w:rsidRPr="00BA655A">
        <w:rPr>
          <w:rFonts w:ascii="Arial" w:hAnsi="Arial" w:cs="Arial"/>
          <w:szCs w:val="24"/>
        </w:rPr>
        <w:t>Borrower may terminate the management agreement for cause with no more than a thirty (30) day notice period.</w:t>
      </w:r>
    </w:p>
    <w:p w14:paraId="235E5E5B" w14:textId="77777777" w:rsidR="001767F0" w:rsidRPr="00BA655A" w:rsidRDefault="001767F0" w:rsidP="001767F0">
      <w:pPr>
        <w:rPr>
          <w:rFonts w:ascii="Arial" w:hAnsi="Arial" w:cs="Arial"/>
          <w:szCs w:val="24"/>
        </w:rPr>
      </w:pPr>
    </w:p>
    <w:p w14:paraId="76569B40" w14:textId="77777777" w:rsidR="001767F0" w:rsidRPr="0082445A" w:rsidRDefault="001767F0" w:rsidP="00AF7CA6">
      <w:pPr>
        <w:numPr>
          <w:ilvl w:val="0"/>
          <w:numId w:val="6"/>
        </w:numPr>
        <w:rPr>
          <w:rFonts w:ascii="Arial" w:hAnsi="Arial" w:cs="Arial"/>
          <w:szCs w:val="24"/>
        </w:rPr>
      </w:pPr>
      <w:r w:rsidRPr="00BA655A">
        <w:rPr>
          <w:rFonts w:ascii="Arial" w:hAnsi="Arial" w:cs="Arial"/>
          <w:szCs w:val="24"/>
        </w:rPr>
        <w:t xml:space="preserve">The </w:t>
      </w:r>
      <w:r w:rsidR="000E50BD" w:rsidRPr="00BA655A">
        <w:rPr>
          <w:rFonts w:ascii="Arial" w:hAnsi="Arial" w:cs="Arial"/>
          <w:szCs w:val="24"/>
        </w:rPr>
        <w:t>m</w:t>
      </w:r>
      <w:r w:rsidRPr="00BA655A">
        <w:rPr>
          <w:rFonts w:ascii="Arial" w:hAnsi="Arial" w:cs="Arial"/>
          <w:szCs w:val="24"/>
        </w:rPr>
        <w:t xml:space="preserve">anagement agreement shall not exempt the management agent from liability for damages, injuries or </w:t>
      </w:r>
      <w:bookmarkStart w:id="1" w:name="_DV_C45"/>
      <w:r w:rsidR="005C6FCC" w:rsidRPr="00BA655A">
        <w:rPr>
          <w:rFonts w:ascii="Arial" w:hAnsi="Arial" w:cs="Arial"/>
          <w:szCs w:val="24"/>
        </w:rPr>
        <w:t>losses</w:t>
      </w:r>
      <w:r w:rsidR="005C6FCC" w:rsidRPr="0082445A">
        <w:rPr>
          <w:rFonts w:ascii="Arial" w:eastAsiaTheme="minorEastAsia" w:hAnsi="Arial" w:cs="Arial"/>
          <w:szCs w:val="24"/>
        </w:rPr>
        <w:t>,</w:t>
      </w:r>
      <w:r w:rsidR="00D722BD" w:rsidRPr="0082445A">
        <w:rPr>
          <w:rFonts w:ascii="Arial" w:eastAsiaTheme="minorEastAsia" w:hAnsi="Arial" w:cs="Arial"/>
          <w:szCs w:val="24"/>
        </w:rPr>
        <w:t xml:space="preserve"> resulting from the management agent’s gross negligence or willful misconduct</w:t>
      </w:r>
      <w:bookmarkEnd w:id="1"/>
      <w:r w:rsidR="00D722BD" w:rsidRPr="0082445A">
        <w:rPr>
          <w:rFonts w:ascii="Arial" w:eastAsiaTheme="minorEastAsia" w:hAnsi="Arial" w:cs="Arial"/>
          <w:szCs w:val="24"/>
        </w:rPr>
        <w:t>.</w:t>
      </w:r>
      <w:r w:rsidRPr="0082445A">
        <w:rPr>
          <w:rFonts w:ascii="Arial" w:hAnsi="Arial" w:cs="Arial"/>
          <w:szCs w:val="24"/>
        </w:rPr>
        <w:t xml:space="preserve">  </w:t>
      </w:r>
    </w:p>
    <w:p w14:paraId="738EF06A" w14:textId="77777777" w:rsidR="001767F0" w:rsidRPr="00BA655A" w:rsidRDefault="001767F0">
      <w:pPr>
        <w:tabs>
          <w:tab w:val="left" w:pos="360"/>
        </w:tabs>
        <w:rPr>
          <w:rFonts w:ascii="Arial" w:hAnsi="Arial" w:cs="Arial"/>
          <w:szCs w:val="24"/>
        </w:rPr>
      </w:pPr>
    </w:p>
    <w:p w14:paraId="4DAA109D" w14:textId="77777777" w:rsidR="00786AA9" w:rsidRPr="00BA655A" w:rsidRDefault="00786AA9">
      <w:pPr>
        <w:rPr>
          <w:rFonts w:ascii="Arial" w:hAnsi="Arial" w:cs="Arial"/>
          <w:szCs w:val="24"/>
        </w:rPr>
      </w:pPr>
    </w:p>
    <w:p w14:paraId="104C257D" w14:textId="77777777" w:rsidR="00786AA9" w:rsidRPr="00BA655A" w:rsidRDefault="00786AA9">
      <w:pPr>
        <w:tabs>
          <w:tab w:val="left" w:pos="360"/>
        </w:tabs>
        <w:rPr>
          <w:rFonts w:ascii="Arial" w:hAnsi="Arial" w:cs="Arial"/>
          <w:szCs w:val="24"/>
        </w:rPr>
      </w:pPr>
      <w:r w:rsidRPr="00BA655A">
        <w:rPr>
          <w:rFonts w:ascii="Arial" w:hAnsi="Arial" w:cs="Arial"/>
          <w:szCs w:val="24"/>
        </w:rPr>
        <w:t>2</w:t>
      </w:r>
      <w:r w:rsidR="00A532B3" w:rsidRPr="00BA655A">
        <w:rPr>
          <w:rFonts w:ascii="Arial" w:hAnsi="Arial" w:cs="Arial"/>
          <w:szCs w:val="24"/>
        </w:rPr>
        <w:t>2</w:t>
      </w:r>
      <w:r w:rsidRPr="00BA655A">
        <w:rPr>
          <w:rFonts w:ascii="Arial" w:hAnsi="Arial" w:cs="Arial"/>
          <w:szCs w:val="24"/>
        </w:rPr>
        <w:t>.</w:t>
      </w:r>
      <w:r w:rsidRPr="00BA655A">
        <w:rPr>
          <w:rFonts w:ascii="Arial" w:hAnsi="Arial" w:cs="Arial"/>
          <w:szCs w:val="24"/>
        </w:rPr>
        <w:tab/>
      </w:r>
      <w:r w:rsidRPr="00BA655A">
        <w:rPr>
          <w:rFonts w:ascii="Arial" w:hAnsi="Arial" w:cs="Arial"/>
          <w:b/>
          <w:szCs w:val="24"/>
        </w:rPr>
        <w:t>CONTRA</w:t>
      </w:r>
      <w:r w:rsidR="00F10ACE" w:rsidRPr="00BA655A">
        <w:rPr>
          <w:rFonts w:ascii="Arial" w:hAnsi="Arial" w:cs="Arial"/>
          <w:b/>
          <w:szCs w:val="24"/>
        </w:rPr>
        <w:t>CTS</w:t>
      </w:r>
      <w:r w:rsidRPr="00BA655A">
        <w:rPr>
          <w:rFonts w:ascii="Arial" w:hAnsi="Arial" w:cs="Arial"/>
          <w:b/>
          <w:szCs w:val="24"/>
        </w:rPr>
        <w:t xml:space="preserve"> FOR GOODS AND SERVICES</w:t>
      </w:r>
      <w:r w:rsidRPr="00BA655A">
        <w:rPr>
          <w:rFonts w:ascii="Arial" w:hAnsi="Arial" w:cs="Arial"/>
          <w:szCs w:val="24"/>
        </w:rPr>
        <w:t>.  Consistent with Program Obligations, Borrower shall obtain contracts for goods, materials, supplies, and services (</w:t>
      </w:r>
      <w:r w:rsidRPr="00BA655A">
        <w:rPr>
          <w:rFonts w:ascii="Arial" w:hAnsi="Arial" w:cs="Arial"/>
          <w:b/>
          <w:szCs w:val="24"/>
        </w:rPr>
        <w:t>Goods and Services</w:t>
      </w:r>
      <w:r w:rsidRPr="00BA655A">
        <w:rPr>
          <w:rFonts w:ascii="Arial" w:hAnsi="Arial" w:cs="Arial"/>
          <w:szCs w:val="24"/>
        </w:rPr>
        <w:t xml:space="preserve">) at costs, amounts, and terms that do not exceed reasonable and necessary levels and those customarily paid in the vicinity of the Land for Goods and Services received.  The purchase price of Goods and Services shall be based on </w:t>
      </w:r>
      <w:r w:rsidRPr="00BA655A">
        <w:rPr>
          <w:rFonts w:ascii="Arial" w:hAnsi="Arial" w:cs="Arial"/>
          <w:szCs w:val="24"/>
        </w:rPr>
        <w:lastRenderedPageBreak/>
        <w:t xml:space="preserve">quality, durability and scope of work and shall be made upon the most advantageous terms </w:t>
      </w:r>
      <w:r w:rsidR="00F10ACE" w:rsidRPr="00BA655A">
        <w:rPr>
          <w:rFonts w:ascii="Arial" w:hAnsi="Arial" w:cs="Arial"/>
          <w:szCs w:val="24"/>
        </w:rPr>
        <w:t xml:space="preserve">for </w:t>
      </w:r>
      <w:r w:rsidRPr="00BA655A">
        <w:rPr>
          <w:rFonts w:ascii="Arial" w:hAnsi="Arial" w:cs="Arial"/>
          <w:szCs w:val="24"/>
        </w:rPr>
        <w:t xml:space="preserve">the Project operation.  Reasonable Operating Expenses do not include amounts paid for </w:t>
      </w:r>
      <w:r w:rsidR="00251FA6">
        <w:rPr>
          <w:rFonts w:ascii="Arial" w:hAnsi="Arial" w:cs="Arial"/>
          <w:szCs w:val="24"/>
        </w:rPr>
        <w:t xml:space="preserve">Improvements and/or </w:t>
      </w:r>
      <w:r w:rsidRPr="00BA655A">
        <w:rPr>
          <w:rFonts w:ascii="Arial" w:hAnsi="Arial" w:cs="Arial"/>
          <w:szCs w:val="24"/>
        </w:rPr>
        <w:t>betterments</w:t>
      </w:r>
      <w:r w:rsidR="00251FA6">
        <w:rPr>
          <w:rFonts w:ascii="Arial" w:hAnsi="Arial" w:cs="Arial"/>
          <w:szCs w:val="24"/>
        </w:rPr>
        <w:t>,</w:t>
      </w:r>
      <w:r w:rsidRPr="00BA655A">
        <w:rPr>
          <w:rFonts w:ascii="Arial" w:hAnsi="Arial" w:cs="Arial"/>
          <w:szCs w:val="24"/>
        </w:rPr>
        <w:t xml:space="preserve"> </w:t>
      </w:r>
      <w:r w:rsidR="007F1FE9">
        <w:rPr>
          <w:rFonts w:ascii="Arial" w:hAnsi="Arial" w:cs="Arial"/>
          <w:szCs w:val="24"/>
        </w:rPr>
        <w:t xml:space="preserve">unless </w:t>
      </w:r>
      <w:r w:rsidR="00B55618" w:rsidRPr="00BA655A">
        <w:rPr>
          <w:rFonts w:ascii="Arial" w:hAnsi="Arial" w:cs="Arial"/>
          <w:szCs w:val="24"/>
        </w:rPr>
        <w:t xml:space="preserve">approved in writing by HUD.  </w:t>
      </w:r>
      <w:r w:rsidRPr="00BA655A">
        <w:rPr>
          <w:rFonts w:ascii="Arial" w:hAnsi="Arial" w:cs="Arial"/>
          <w:szCs w:val="24"/>
        </w:rPr>
        <w:t xml:space="preserve">  Borrower shall keep copies of all written contracts or other instruments that affect the Mortgaged Property, all or any of which may be subject to inspection and examination by HUD at the Project or </w:t>
      </w:r>
      <w:r w:rsidR="007D6D53" w:rsidRPr="00BA655A">
        <w:rPr>
          <w:rFonts w:ascii="Arial" w:hAnsi="Arial" w:cs="Arial"/>
          <w:szCs w:val="24"/>
        </w:rPr>
        <w:t>an</w:t>
      </w:r>
      <w:r w:rsidRPr="00BA655A">
        <w:rPr>
          <w:rFonts w:ascii="Arial" w:hAnsi="Arial" w:cs="Arial"/>
          <w:szCs w:val="24"/>
        </w:rPr>
        <w:t>other mutually agreeable location.</w:t>
      </w:r>
    </w:p>
    <w:p w14:paraId="5446E6B4" w14:textId="77777777" w:rsidR="00786AA9" w:rsidRPr="00BA655A" w:rsidRDefault="00786AA9">
      <w:pPr>
        <w:tabs>
          <w:tab w:val="left" w:pos="720"/>
        </w:tabs>
        <w:rPr>
          <w:rFonts w:ascii="Arial" w:hAnsi="Arial" w:cs="Arial"/>
          <w:szCs w:val="24"/>
        </w:rPr>
      </w:pPr>
    </w:p>
    <w:p w14:paraId="3F0D6D5E" w14:textId="77777777" w:rsidR="00786AA9" w:rsidRPr="00BA655A" w:rsidRDefault="00786AA9">
      <w:pPr>
        <w:tabs>
          <w:tab w:val="left" w:pos="360"/>
        </w:tabs>
        <w:rPr>
          <w:rFonts w:ascii="Arial" w:hAnsi="Arial" w:cs="Arial"/>
          <w:b/>
          <w:szCs w:val="24"/>
        </w:rPr>
      </w:pPr>
      <w:r w:rsidRPr="00BA655A">
        <w:rPr>
          <w:rFonts w:ascii="Arial" w:hAnsi="Arial" w:cs="Arial"/>
          <w:szCs w:val="24"/>
        </w:rPr>
        <w:t>2</w:t>
      </w:r>
      <w:r w:rsidR="00A532B3" w:rsidRPr="00BA655A">
        <w:rPr>
          <w:rFonts w:ascii="Arial" w:hAnsi="Arial" w:cs="Arial"/>
          <w:szCs w:val="24"/>
        </w:rPr>
        <w:t>3</w:t>
      </w:r>
      <w:r w:rsidRPr="00BA655A">
        <w:rPr>
          <w:rFonts w:ascii="Arial" w:hAnsi="Arial" w:cs="Arial"/>
          <w:szCs w:val="24"/>
        </w:rPr>
        <w:t>.</w:t>
      </w:r>
      <w:r w:rsidRPr="00BA655A">
        <w:rPr>
          <w:rFonts w:ascii="Arial" w:hAnsi="Arial" w:cs="Arial"/>
          <w:b/>
          <w:szCs w:val="24"/>
        </w:rPr>
        <w:tab/>
        <w:t>RESPONSIVENESS TO INQUIRIES</w:t>
      </w:r>
      <w:r w:rsidRPr="00BA655A">
        <w:rPr>
          <w:rFonts w:ascii="Arial" w:hAnsi="Arial" w:cs="Arial"/>
          <w:szCs w:val="24"/>
        </w:rPr>
        <w:t>.  At the request of HUD, Borrower shall promptly furnish operating budgets and occupancy, accounting and other reports (including credit reports) and give specific answers to questions relative to income, assets, liabilities, contracts, operation, and conditions of the Mortgaged Property and the status of the Security Instrument.</w:t>
      </w:r>
    </w:p>
    <w:p w14:paraId="01299129" w14:textId="77777777" w:rsidR="00786AA9" w:rsidRPr="00BA655A" w:rsidRDefault="00786AA9">
      <w:pPr>
        <w:tabs>
          <w:tab w:val="left" w:pos="720"/>
        </w:tabs>
        <w:rPr>
          <w:rFonts w:ascii="Arial" w:hAnsi="Arial" w:cs="Arial"/>
          <w:szCs w:val="24"/>
        </w:rPr>
      </w:pPr>
    </w:p>
    <w:p w14:paraId="32B2757D" w14:textId="4286FA73" w:rsidR="00786AA9" w:rsidRPr="00BA655A" w:rsidRDefault="00786AA9">
      <w:pPr>
        <w:tabs>
          <w:tab w:val="left" w:pos="360"/>
        </w:tabs>
        <w:rPr>
          <w:rFonts w:ascii="Arial" w:hAnsi="Arial" w:cs="Arial"/>
          <w:szCs w:val="24"/>
        </w:rPr>
      </w:pPr>
      <w:r w:rsidRPr="00BA655A">
        <w:rPr>
          <w:rFonts w:ascii="Arial" w:hAnsi="Arial" w:cs="Arial"/>
          <w:szCs w:val="24"/>
        </w:rPr>
        <w:t>2</w:t>
      </w:r>
      <w:r w:rsidR="00A532B3" w:rsidRPr="00BA655A">
        <w:rPr>
          <w:rFonts w:ascii="Arial" w:hAnsi="Arial" w:cs="Arial"/>
          <w:szCs w:val="24"/>
        </w:rPr>
        <w:t>4</w:t>
      </w:r>
      <w:r w:rsidRPr="00BA655A">
        <w:rPr>
          <w:rFonts w:ascii="Arial" w:hAnsi="Arial" w:cs="Arial"/>
          <w:szCs w:val="24"/>
        </w:rPr>
        <w:t>.</w:t>
      </w:r>
      <w:r w:rsidRPr="00BA655A">
        <w:rPr>
          <w:rFonts w:ascii="Arial" w:hAnsi="Arial" w:cs="Arial"/>
          <w:szCs w:val="24"/>
        </w:rPr>
        <w:tab/>
      </w:r>
      <w:r w:rsidRPr="00BA655A">
        <w:rPr>
          <w:rFonts w:ascii="Arial" w:hAnsi="Arial" w:cs="Arial"/>
          <w:b/>
          <w:szCs w:val="24"/>
        </w:rPr>
        <w:t>TENANT ORGANIZATIONS</w:t>
      </w:r>
      <w:r w:rsidRPr="00BA655A">
        <w:rPr>
          <w:rFonts w:ascii="Arial" w:hAnsi="Arial" w:cs="Arial"/>
          <w:szCs w:val="24"/>
        </w:rPr>
        <w:t xml:space="preserve">.  If the Project is subject to 24 </w:t>
      </w:r>
      <w:r w:rsidR="003844E6">
        <w:rPr>
          <w:rFonts w:ascii="Arial" w:hAnsi="Arial" w:cs="Arial"/>
          <w:szCs w:val="24"/>
        </w:rPr>
        <w:t>C.F.R.</w:t>
      </w:r>
      <w:r w:rsidR="0082416A">
        <w:rPr>
          <w:rFonts w:ascii="Arial" w:hAnsi="Arial" w:cs="Arial"/>
          <w:szCs w:val="24"/>
        </w:rPr>
        <w:t xml:space="preserve"> </w:t>
      </w:r>
      <w:r w:rsidRPr="00BA655A">
        <w:rPr>
          <w:rFonts w:ascii="Arial" w:hAnsi="Arial" w:cs="Arial"/>
          <w:szCs w:val="24"/>
        </w:rPr>
        <w:t>245 Subpart B or any successor regulation covering the rights of tenants to organize, Borrower shall comply with this Section 2</w:t>
      </w:r>
      <w:r w:rsidR="00A532B3" w:rsidRPr="00BA655A">
        <w:rPr>
          <w:rFonts w:ascii="Arial" w:hAnsi="Arial" w:cs="Arial"/>
          <w:szCs w:val="24"/>
        </w:rPr>
        <w:t>4</w:t>
      </w:r>
      <w:r w:rsidRPr="00BA655A">
        <w:rPr>
          <w:rFonts w:ascii="Arial" w:hAnsi="Arial" w:cs="Arial"/>
          <w:szCs w:val="24"/>
        </w:rPr>
        <w:t>.  Borrower shall not (a) impede the reasonable efforts of resident tenant organizations to represent their members or the reasonable efforts of tenants to organize, or (b) unreasonably withhold the use of any community room or other available space appropriate for meetings that is part of the Mortgaged Property when requested by: (i) a resident tenant organization in connection with the representational purposes of the organization; or (ii) tenants seeking to organize or to consider collectively any matter pertaining to their living environment, which includes the terms and conditions of their tenancy as well as activities related to housing and community development.  Borrower may charge for the use of the Mortgaged Property any fees or costs approved by HUD as may normally be imposed for the use of such facilities or may waive any such fees or costs.</w:t>
      </w:r>
    </w:p>
    <w:p w14:paraId="0351FA9B" w14:textId="77777777" w:rsidR="00786AA9" w:rsidRDefault="00786AA9">
      <w:pPr>
        <w:rPr>
          <w:rFonts w:ascii="Arial" w:hAnsi="Arial" w:cs="Arial"/>
          <w:szCs w:val="24"/>
        </w:rPr>
      </w:pPr>
    </w:p>
    <w:p w14:paraId="7B07C224" w14:textId="77777777" w:rsidR="0025601E" w:rsidRPr="00BA655A" w:rsidRDefault="0025601E">
      <w:pPr>
        <w:rPr>
          <w:rFonts w:ascii="Arial" w:hAnsi="Arial" w:cs="Arial"/>
          <w:szCs w:val="24"/>
        </w:rPr>
      </w:pPr>
    </w:p>
    <w:p w14:paraId="73AFDF9E" w14:textId="77777777" w:rsidR="00786AA9" w:rsidRPr="00BA655A" w:rsidRDefault="00786AA9" w:rsidP="00E925EA">
      <w:pPr>
        <w:pStyle w:val="ListBullet"/>
        <w:ind w:left="0" w:firstLine="0"/>
        <w:jc w:val="center"/>
        <w:rPr>
          <w:rFonts w:ascii="Arial" w:hAnsi="Arial" w:cs="Arial"/>
          <w:b/>
          <w:spacing w:val="-3"/>
          <w:szCs w:val="24"/>
        </w:rPr>
      </w:pPr>
      <w:r w:rsidRPr="00BA655A">
        <w:rPr>
          <w:rFonts w:ascii="Arial" w:hAnsi="Arial" w:cs="Arial"/>
          <w:b/>
          <w:spacing w:val="-3"/>
          <w:szCs w:val="24"/>
        </w:rPr>
        <w:t>V.  ADMISSIONS AND OCCUPANCY</w:t>
      </w:r>
    </w:p>
    <w:p w14:paraId="3D22A55D" w14:textId="77777777" w:rsidR="00786AA9" w:rsidRPr="00BA655A" w:rsidRDefault="00786AA9" w:rsidP="00E925EA">
      <w:pPr>
        <w:pStyle w:val="ListBullet"/>
        <w:ind w:left="0" w:firstLine="0"/>
        <w:rPr>
          <w:rFonts w:ascii="Arial" w:hAnsi="Arial" w:cs="Arial"/>
          <w:spacing w:val="-3"/>
          <w:szCs w:val="24"/>
        </w:rPr>
      </w:pPr>
    </w:p>
    <w:p w14:paraId="752EA917" w14:textId="77777777" w:rsidR="00786AA9" w:rsidRPr="00BA655A" w:rsidRDefault="00786AA9" w:rsidP="00E925EA">
      <w:pPr>
        <w:pStyle w:val="ListBullet"/>
        <w:tabs>
          <w:tab w:val="left" w:pos="360"/>
        </w:tabs>
        <w:ind w:left="0" w:firstLine="0"/>
        <w:rPr>
          <w:rFonts w:ascii="Arial" w:hAnsi="Arial" w:cs="Arial"/>
          <w:spacing w:val="-3"/>
          <w:szCs w:val="24"/>
        </w:rPr>
      </w:pPr>
      <w:r w:rsidRPr="00BA655A">
        <w:rPr>
          <w:rFonts w:ascii="Arial" w:hAnsi="Arial" w:cs="Arial"/>
          <w:spacing w:val="-3"/>
          <w:szCs w:val="24"/>
        </w:rPr>
        <w:t>2</w:t>
      </w:r>
      <w:r w:rsidR="00A532B3" w:rsidRPr="00BA655A">
        <w:rPr>
          <w:rFonts w:ascii="Arial" w:hAnsi="Arial" w:cs="Arial"/>
          <w:spacing w:val="-3"/>
          <w:szCs w:val="24"/>
        </w:rPr>
        <w:t>5</w:t>
      </w:r>
      <w:r w:rsidRPr="00BA655A">
        <w:rPr>
          <w:rFonts w:ascii="Arial" w:hAnsi="Arial" w:cs="Arial"/>
          <w:spacing w:val="-3"/>
          <w:szCs w:val="24"/>
        </w:rPr>
        <w:t>.</w:t>
      </w:r>
      <w:r w:rsidRPr="00BA655A">
        <w:rPr>
          <w:rFonts w:ascii="Arial" w:hAnsi="Arial" w:cs="Arial"/>
          <w:spacing w:val="-3"/>
          <w:szCs w:val="24"/>
        </w:rPr>
        <w:tab/>
      </w:r>
      <w:r w:rsidRPr="00BA655A">
        <w:rPr>
          <w:rFonts w:ascii="Arial" w:hAnsi="Arial" w:cs="Arial"/>
          <w:b/>
          <w:spacing w:val="-3"/>
          <w:szCs w:val="24"/>
        </w:rPr>
        <w:t>RESIDENTIAL UNITS AND SERVICES</w:t>
      </w:r>
      <w:r w:rsidRPr="00BA655A">
        <w:rPr>
          <w:rFonts w:ascii="Arial" w:hAnsi="Arial" w:cs="Arial"/>
          <w:spacing w:val="-3"/>
          <w:szCs w:val="24"/>
        </w:rPr>
        <w:t>.  If the Project is subject to regulation of rent by HUD, Borrower shall make residential units and services of the Project available to eligible tenants at charges not exceeding those established in accordance with a rental schedule approved in writing by HUD.</w:t>
      </w:r>
    </w:p>
    <w:p w14:paraId="1A19BC10" w14:textId="77777777" w:rsidR="00786AA9" w:rsidRPr="00BA655A" w:rsidRDefault="00786AA9" w:rsidP="00E925EA">
      <w:pPr>
        <w:pStyle w:val="ListBullet"/>
        <w:ind w:left="0" w:firstLine="0"/>
        <w:rPr>
          <w:rFonts w:ascii="Arial" w:hAnsi="Arial" w:cs="Arial"/>
          <w:spacing w:val="-3"/>
          <w:szCs w:val="24"/>
        </w:rPr>
      </w:pPr>
    </w:p>
    <w:p w14:paraId="68506A15" w14:textId="77777777" w:rsidR="00786AA9" w:rsidRPr="00BA655A" w:rsidRDefault="00786AA9" w:rsidP="00E925EA">
      <w:pPr>
        <w:pStyle w:val="ListBullet"/>
        <w:tabs>
          <w:tab w:val="left" w:pos="360"/>
        </w:tabs>
        <w:ind w:left="0" w:firstLine="0"/>
        <w:rPr>
          <w:rFonts w:ascii="Arial" w:hAnsi="Arial" w:cs="Arial"/>
          <w:szCs w:val="24"/>
        </w:rPr>
      </w:pPr>
      <w:r w:rsidRPr="00BA655A">
        <w:rPr>
          <w:rFonts w:ascii="Arial" w:hAnsi="Arial" w:cs="Arial"/>
          <w:spacing w:val="-3"/>
          <w:szCs w:val="24"/>
        </w:rPr>
        <w:t>2</w:t>
      </w:r>
      <w:r w:rsidR="00A532B3" w:rsidRPr="00BA655A">
        <w:rPr>
          <w:rFonts w:ascii="Arial" w:hAnsi="Arial" w:cs="Arial"/>
          <w:spacing w:val="-3"/>
          <w:szCs w:val="24"/>
        </w:rPr>
        <w:t>6</w:t>
      </w:r>
      <w:r w:rsidRPr="00BA655A">
        <w:rPr>
          <w:rFonts w:ascii="Arial" w:hAnsi="Arial" w:cs="Arial"/>
          <w:spacing w:val="-3"/>
          <w:szCs w:val="24"/>
        </w:rPr>
        <w:t>.</w:t>
      </w:r>
      <w:r w:rsidRPr="00BA655A">
        <w:rPr>
          <w:rFonts w:ascii="Arial" w:hAnsi="Arial" w:cs="Arial"/>
          <w:spacing w:val="-3"/>
          <w:szCs w:val="24"/>
        </w:rPr>
        <w:tab/>
      </w:r>
      <w:r w:rsidRPr="00BA655A">
        <w:rPr>
          <w:rFonts w:ascii="Arial" w:hAnsi="Arial" w:cs="Arial"/>
          <w:b/>
          <w:spacing w:val="-3"/>
          <w:szCs w:val="24"/>
        </w:rPr>
        <w:t>LEASE TERMS FOR RESIDENTIAL UNITS</w:t>
      </w:r>
      <w:r w:rsidRPr="00BA655A">
        <w:rPr>
          <w:rFonts w:ascii="Arial" w:hAnsi="Arial" w:cs="Arial"/>
          <w:spacing w:val="-3"/>
          <w:szCs w:val="24"/>
        </w:rPr>
        <w:t xml:space="preserve">.  </w:t>
      </w:r>
      <w:r w:rsidRPr="00BA655A">
        <w:rPr>
          <w:rFonts w:ascii="Arial" w:hAnsi="Arial" w:cs="Arial"/>
          <w:szCs w:val="24"/>
        </w:rPr>
        <w:t xml:space="preserve">Residential units shall not be rented for a period of less than thirty (30) days or for more than 3 years and shall not be used for transient or hotel purposes.  Rental for transient or hotel purposes shall mean:  (a) </w:t>
      </w:r>
      <w:r w:rsidR="007D6D53" w:rsidRPr="00BA655A">
        <w:rPr>
          <w:rFonts w:ascii="Arial" w:hAnsi="Arial" w:cs="Arial"/>
          <w:szCs w:val="24"/>
        </w:rPr>
        <w:t>r</w:t>
      </w:r>
      <w:r w:rsidRPr="00BA655A">
        <w:rPr>
          <w:rFonts w:ascii="Arial" w:hAnsi="Arial" w:cs="Arial"/>
          <w:szCs w:val="24"/>
        </w:rPr>
        <w:t xml:space="preserve">ental for a period of less than thirty (30) days or (b) any rental, if the occupants of the residential units are provided customary hotel services such as room service for food and beverages, maid service, furnishings or laundering of linens, and bellhop service.  Residential units in projects with Security Instruments initially endorsed for insurance </w:t>
      </w:r>
      <w:r w:rsidRPr="00BA655A">
        <w:rPr>
          <w:rFonts w:ascii="Arial" w:hAnsi="Arial" w:cs="Arial"/>
          <w:szCs w:val="24"/>
        </w:rPr>
        <w:lastRenderedPageBreak/>
        <w:t>pursuant to Section 231 of the National Housing Act, as amended, may be rented for a period of more than 3</w:t>
      </w:r>
      <w:r w:rsidR="007D6D53" w:rsidRPr="00BA655A">
        <w:rPr>
          <w:rFonts w:ascii="Arial" w:hAnsi="Arial" w:cs="Arial"/>
          <w:szCs w:val="24"/>
        </w:rPr>
        <w:t xml:space="preserve"> </w:t>
      </w:r>
      <w:r w:rsidRPr="00BA655A">
        <w:rPr>
          <w:rFonts w:ascii="Arial" w:hAnsi="Arial" w:cs="Arial"/>
          <w:szCs w:val="24"/>
        </w:rPr>
        <w:t>years.</w:t>
      </w:r>
    </w:p>
    <w:p w14:paraId="70029146" w14:textId="77777777" w:rsidR="00786AA9" w:rsidRPr="00BA655A" w:rsidRDefault="00786AA9" w:rsidP="00E925EA">
      <w:pPr>
        <w:pStyle w:val="ListBullet"/>
        <w:ind w:left="0" w:firstLine="0"/>
        <w:rPr>
          <w:rFonts w:ascii="Arial" w:hAnsi="Arial" w:cs="Arial"/>
          <w:szCs w:val="24"/>
        </w:rPr>
      </w:pPr>
    </w:p>
    <w:p w14:paraId="2D8C2EFB" w14:textId="77777777" w:rsidR="00786AA9" w:rsidRPr="00BA655A" w:rsidRDefault="00EF4BC7" w:rsidP="00E925EA">
      <w:pPr>
        <w:pStyle w:val="ListBullet"/>
        <w:tabs>
          <w:tab w:val="left" w:pos="360"/>
        </w:tabs>
        <w:ind w:left="0" w:firstLine="0"/>
        <w:rPr>
          <w:rFonts w:ascii="Arial" w:hAnsi="Arial" w:cs="Arial"/>
          <w:szCs w:val="24"/>
        </w:rPr>
      </w:pPr>
      <w:r w:rsidRPr="00BA655A">
        <w:rPr>
          <w:rFonts w:ascii="Arial" w:hAnsi="Arial" w:cs="Arial"/>
          <w:szCs w:val="24"/>
        </w:rPr>
        <w:t>2</w:t>
      </w:r>
      <w:r w:rsidR="00A532B3" w:rsidRPr="00BA655A">
        <w:rPr>
          <w:rFonts w:ascii="Arial" w:hAnsi="Arial" w:cs="Arial"/>
          <w:szCs w:val="24"/>
        </w:rPr>
        <w:t>7</w:t>
      </w:r>
      <w:r w:rsidR="00786AA9" w:rsidRPr="00BA655A">
        <w:rPr>
          <w:rFonts w:ascii="Arial" w:hAnsi="Arial" w:cs="Arial"/>
          <w:szCs w:val="24"/>
        </w:rPr>
        <w:t>.</w:t>
      </w:r>
      <w:r w:rsidR="00786AA9" w:rsidRPr="00BA655A">
        <w:rPr>
          <w:rFonts w:ascii="Arial" w:hAnsi="Arial" w:cs="Arial"/>
          <w:szCs w:val="24"/>
        </w:rPr>
        <w:tab/>
      </w:r>
      <w:r w:rsidR="00786AA9" w:rsidRPr="00BA655A">
        <w:rPr>
          <w:rFonts w:ascii="Arial" w:hAnsi="Arial" w:cs="Arial"/>
          <w:b/>
          <w:szCs w:val="24"/>
        </w:rPr>
        <w:t>COMMERCIAL (NON-RESIDENTIAL) LEASES</w:t>
      </w:r>
      <w:r w:rsidR="00786AA9" w:rsidRPr="00BA655A">
        <w:rPr>
          <w:rFonts w:ascii="Arial" w:hAnsi="Arial" w:cs="Arial"/>
          <w:szCs w:val="24"/>
        </w:rPr>
        <w:t>.  No portion of the Mortgaged Property shall be leased for any commercial purpose or use without receiving HUD’s prior written approval as to terms, form and amount</w:t>
      </w:r>
      <w:r w:rsidR="0089550F" w:rsidRPr="00BA655A">
        <w:rPr>
          <w:rFonts w:ascii="Arial" w:hAnsi="Arial" w:cs="Arial"/>
          <w:szCs w:val="24"/>
        </w:rPr>
        <w:t>,</w:t>
      </w:r>
      <w:r w:rsidR="00786AA9" w:rsidRPr="00BA655A">
        <w:rPr>
          <w:rFonts w:ascii="Arial" w:hAnsi="Arial" w:cs="Arial"/>
          <w:szCs w:val="24"/>
        </w:rPr>
        <w:t xml:space="preserve"> </w:t>
      </w:r>
      <w:r w:rsidR="0089550F" w:rsidRPr="00BA655A">
        <w:rPr>
          <w:rFonts w:ascii="Arial" w:hAnsi="Arial" w:cs="Arial"/>
          <w:szCs w:val="24"/>
        </w:rPr>
        <w:t>e</w:t>
      </w:r>
      <w:r w:rsidR="00EB7C5F" w:rsidRPr="00BA655A">
        <w:rPr>
          <w:rFonts w:ascii="Arial" w:hAnsi="Arial" w:cs="Arial"/>
          <w:szCs w:val="24"/>
        </w:rPr>
        <w:t xml:space="preserve">xcept </w:t>
      </w:r>
      <w:r w:rsidR="0089550F" w:rsidRPr="00BA655A">
        <w:rPr>
          <w:rFonts w:ascii="Arial" w:hAnsi="Arial" w:cs="Arial"/>
          <w:szCs w:val="24"/>
        </w:rPr>
        <w:t xml:space="preserve">that </w:t>
      </w:r>
      <w:r w:rsidR="00EB7C5F" w:rsidRPr="00BA655A">
        <w:rPr>
          <w:rFonts w:ascii="Arial" w:hAnsi="Arial" w:cs="Arial"/>
          <w:szCs w:val="24"/>
        </w:rPr>
        <w:t>for lease renewals or extensions</w:t>
      </w:r>
      <w:r w:rsidR="001217DB" w:rsidRPr="00BA655A">
        <w:rPr>
          <w:rFonts w:ascii="Arial" w:hAnsi="Arial" w:cs="Arial"/>
          <w:szCs w:val="24"/>
        </w:rPr>
        <w:t xml:space="preserve"> or amendments</w:t>
      </w:r>
      <w:r w:rsidR="00EB7C5F" w:rsidRPr="00BA655A">
        <w:rPr>
          <w:rFonts w:ascii="Arial" w:hAnsi="Arial" w:cs="Arial"/>
          <w:szCs w:val="24"/>
        </w:rPr>
        <w:t xml:space="preserve"> involving no change in terms or use, </w:t>
      </w:r>
      <w:r w:rsidR="004E43C3" w:rsidRPr="00BA655A">
        <w:rPr>
          <w:rFonts w:ascii="Arial" w:hAnsi="Arial" w:cs="Arial"/>
          <w:szCs w:val="24"/>
        </w:rPr>
        <w:t>rent</w:t>
      </w:r>
      <w:r w:rsidR="00EB7C5F" w:rsidRPr="00BA655A">
        <w:rPr>
          <w:rFonts w:ascii="Arial" w:hAnsi="Arial" w:cs="Arial"/>
          <w:szCs w:val="24"/>
        </w:rPr>
        <w:t xml:space="preserve"> increases are permitted without HUD approval.  </w:t>
      </w:r>
      <w:r w:rsidR="00786AA9" w:rsidRPr="00BA655A">
        <w:rPr>
          <w:rFonts w:ascii="Arial" w:hAnsi="Arial" w:cs="Arial"/>
          <w:szCs w:val="24"/>
        </w:rPr>
        <w:t>Borrower must deliver an executed copy of the commercial Lease to HUD.</w:t>
      </w:r>
    </w:p>
    <w:p w14:paraId="75F31318" w14:textId="77777777" w:rsidR="00786AA9" w:rsidRPr="00BA655A" w:rsidRDefault="00786AA9" w:rsidP="00E925EA">
      <w:pPr>
        <w:pStyle w:val="ListBullet"/>
        <w:ind w:left="0" w:firstLine="0"/>
        <w:rPr>
          <w:rFonts w:ascii="Arial" w:hAnsi="Arial" w:cs="Arial"/>
          <w:szCs w:val="24"/>
        </w:rPr>
      </w:pPr>
    </w:p>
    <w:p w14:paraId="09307D9A" w14:textId="77777777" w:rsidR="00786AA9" w:rsidRPr="00BA655A" w:rsidRDefault="00A532B3" w:rsidP="00E925EA">
      <w:pPr>
        <w:pStyle w:val="ListBullet"/>
        <w:tabs>
          <w:tab w:val="left" w:pos="360"/>
        </w:tabs>
        <w:ind w:left="0" w:firstLine="0"/>
        <w:rPr>
          <w:rFonts w:ascii="Arial" w:hAnsi="Arial" w:cs="Arial"/>
          <w:szCs w:val="24"/>
        </w:rPr>
      </w:pPr>
      <w:r w:rsidRPr="00BA655A">
        <w:rPr>
          <w:rFonts w:ascii="Arial" w:hAnsi="Arial" w:cs="Arial"/>
          <w:szCs w:val="24"/>
        </w:rPr>
        <w:t>28</w:t>
      </w:r>
      <w:r w:rsidR="00786AA9" w:rsidRPr="00BA655A">
        <w:rPr>
          <w:rFonts w:ascii="Arial" w:hAnsi="Arial" w:cs="Arial"/>
          <w:szCs w:val="24"/>
        </w:rPr>
        <w:t>.</w:t>
      </w:r>
      <w:r w:rsidR="00786AA9" w:rsidRPr="00BA655A">
        <w:rPr>
          <w:rFonts w:ascii="Arial" w:hAnsi="Arial" w:cs="Arial"/>
          <w:szCs w:val="24"/>
        </w:rPr>
        <w:tab/>
      </w:r>
      <w:r w:rsidR="00786AA9" w:rsidRPr="00BA655A">
        <w:rPr>
          <w:rFonts w:ascii="Arial" w:hAnsi="Arial" w:cs="Arial"/>
          <w:b/>
          <w:szCs w:val="24"/>
        </w:rPr>
        <w:t>SUBLEASES</w:t>
      </w:r>
      <w:r w:rsidR="00786AA9" w:rsidRPr="00BA655A">
        <w:rPr>
          <w:rFonts w:ascii="Arial" w:hAnsi="Arial" w:cs="Arial"/>
          <w:szCs w:val="24"/>
        </w:rPr>
        <w:t>.  All Leases of residential units by Borrower to tenants must also prohibit assignment of the leasehold interest by the tenant without the prior written approval of Borrower.  All Leases of residential units by Borrower to tenants must prohibit tenants from entering into any subleases that do not run for at least thirty (30) days and must require that all subleases be approved in advance in writing by Borrower.  Leases of residential units must prohibit the tenant from granting the right to occupy the premises for a period of less than thirty (30) days or from furnishing hotel services, as defined in Section 2</w:t>
      </w:r>
      <w:r w:rsidR="008969F2">
        <w:rPr>
          <w:rFonts w:ascii="Arial" w:hAnsi="Arial" w:cs="Arial"/>
          <w:szCs w:val="24"/>
        </w:rPr>
        <w:t>6</w:t>
      </w:r>
      <w:r w:rsidR="00786AA9" w:rsidRPr="00BA655A">
        <w:rPr>
          <w:rFonts w:ascii="Arial" w:hAnsi="Arial" w:cs="Arial"/>
          <w:szCs w:val="24"/>
        </w:rPr>
        <w:t>.  Assignment and subleasing of units by other than the tenant thereof without the prior written approval of Borrower shall be prohibited in the Lease.  Upon discovery of any unapproved assignment, sublease or occupancy, Borrower shall</w:t>
      </w:r>
      <w:r w:rsidR="003556F9" w:rsidRPr="00BA655A">
        <w:rPr>
          <w:rFonts w:ascii="Arial" w:hAnsi="Arial" w:cs="Arial"/>
          <w:szCs w:val="24"/>
        </w:rPr>
        <w:t>, to the extent permitted by law,</w:t>
      </w:r>
      <w:r w:rsidR="00786AA9" w:rsidRPr="00BA655A">
        <w:rPr>
          <w:rFonts w:ascii="Arial" w:hAnsi="Arial" w:cs="Arial"/>
          <w:szCs w:val="24"/>
        </w:rPr>
        <w:t xml:space="preserve"> immediately demand cancellation and/or vacation of the premises, as appropriate, and notify HUD thereof.</w:t>
      </w:r>
    </w:p>
    <w:p w14:paraId="244F366B" w14:textId="77777777" w:rsidR="00786AA9" w:rsidRPr="00BA655A" w:rsidRDefault="00786AA9">
      <w:pPr>
        <w:pStyle w:val="List2"/>
        <w:ind w:left="0" w:firstLine="0"/>
        <w:rPr>
          <w:rFonts w:ascii="Arial" w:hAnsi="Arial" w:cs="Arial"/>
          <w:sz w:val="24"/>
          <w:szCs w:val="24"/>
        </w:rPr>
      </w:pPr>
    </w:p>
    <w:p w14:paraId="0DE76690" w14:textId="77777777" w:rsidR="00786AA9" w:rsidRPr="00BA655A" w:rsidRDefault="00A532B3">
      <w:pPr>
        <w:pStyle w:val="List2"/>
        <w:tabs>
          <w:tab w:val="left" w:pos="360"/>
        </w:tabs>
        <w:ind w:left="0" w:firstLine="0"/>
        <w:rPr>
          <w:rFonts w:ascii="Arial" w:hAnsi="Arial" w:cs="Arial"/>
          <w:b/>
          <w:sz w:val="24"/>
          <w:szCs w:val="24"/>
        </w:rPr>
      </w:pPr>
      <w:r w:rsidRPr="00BA655A">
        <w:rPr>
          <w:rFonts w:ascii="Arial" w:hAnsi="Arial" w:cs="Arial"/>
          <w:sz w:val="24"/>
          <w:szCs w:val="24"/>
        </w:rPr>
        <w:t>29</w:t>
      </w:r>
      <w:r w:rsidR="00786AA9" w:rsidRPr="00BA655A">
        <w:rPr>
          <w:rFonts w:ascii="Arial" w:hAnsi="Arial" w:cs="Arial"/>
          <w:sz w:val="24"/>
          <w:szCs w:val="24"/>
        </w:rPr>
        <w:t>.</w:t>
      </w:r>
      <w:r w:rsidR="00786AA9" w:rsidRPr="00BA655A">
        <w:rPr>
          <w:rFonts w:ascii="Arial" w:hAnsi="Arial" w:cs="Arial"/>
          <w:sz w:val="24"/>
          <w:szCs w:val="24"/>
        </w:rPr>
        <w:tab/>
      </w:r>
      <w:r w:rsidR="00786AA9" w:rsidRPr="00BA655A">
        <w:rPr>
          <w:rFonts w:ascii="Arial" w:hAnsi="Arial" w:cs="Arial"/>
          <w:b/>
          <w:sz w:val="24"/>
          <w:szCs w:val="24"/>
        </w:rPr>
        <w:t xml:space="preserve">TENANT SELECTION/OCCUPANCY.  </w:t>
      </w:r>
    </w:p>
    <w:p w14:paraId="015664EE" w14:textId="77777777" w:rsidR="00786AA9" w:rsidRPr="00BA655A" w:rsidRDefault="00786AA9">
      <w:pPr>
        <w:pStyle w:val="List2"/>
        <w:tabs>
          <w:tab w:val="left" w:pos="360"/>
        </w:tabs>
        <w:ind w:left="0" w:firstLine="0"/>
        <w:rPr>
          <w:rFonts w:ascii="Arial" w:hAnsi="Arial" w:cs="Arial"/>
          <w:b/>
          <w:sz w:val="24"/>
          <w:szCs w:val="24"/>
        </w:rPr>
      </w:pPr>
    </w:p>
    <w:p w14:paraId="3C644843" w14:textId="574BCC95" w:rsidR="00AA5B1A" w:rsidRPr="00AA5B1A" w:rsidRDefault="00AA5B1A" w:rsidP="00FE63B1">
      <w:pPr>
        <w:pStyle w:val="List2"/>
        <w:numPr>
          <w:ilvl w:val="1"/>
          <w:numId w:val="11"/>
        </w:numPr>
        <w:tabs>
          <w:tab w:val="left" w:pos="360"/>
        </w:tabs>
        <w:ind w:left="720"/>
        <w:rPr>
          <w:rFonts w:ascii="Arial" w:hAnsi="Arial" w:cs="Arial"/>
          <w:sz w:val="24"/>
          <w:szCs w:val="24"/>
        </w:rPr>
      </w:pPr>
      <w:r>
        <w:rPr>
          <w:rFonts w:ascii="Arial" w:hAnsi="Arial" w:cs="Arial"/>
          <w:color w:val="000000"/>
          <w:sz w:val="24"/>
          <w:szCs w:val="24"/>
        </w:rPr>
        <w:t xml:space="preserve">If the Security Instrument is originally a HUD-held purchase money mortgage, or is originally </w:t>
      </w:r>
      <w:r w:rsidRPr="00AA5B1A">
        <w:rPr>
          <w:rFonts w:ascii="Arial" w:hAnsi="Arial" w:cs="Arial"/>
          <w:color w:val="000000"/>
          <w:sz w:val="24"/>
          <w:szCs w:val="24"/>
        </w:rPr>
        <w:t>endorsed for insurance under any Section of the National Housing Act, as amended, other than Section 231 units specially designed for use and occupancy of Elderly Persons exclusively, Borrower shall not, in selecting tenants, discriminate against any person or persons by reason of the fact that there are children in the family, unless in accordance with the Fair Housing Act and otherwise approved in writing by HUD.</w:t>
      </w:r>
    </w:p>
    <w:p w14:paraId="17399865" w14:textId="77777777" w:rsidR="00786AA9" w:rsidRPr="00BA655A" w:rsidRDefault="00786AA9">
      <w:pPr>
        <w:pStyle w:val="List2"/>
        <w:tabs>
          <w:tab w:val="left" w:pos="360"/>
        </w:tabs>
        <w:ind w:left="0" w:firstLine="0"/>
        <w:rPr>
          <w:rFonts w:ascii="Arial" w:hAnsi="Arial" w:cs="Arial"/>
          <w:sz w:val="24"/>
          <w:szCs w:val="24"/>
        </w:rPr>
      </w:pPr>
    </w:p>
    <w:p w14:paraId="17980CF9" w14:textId="77777777" w:rsidR="00786AA9" w:rsidRDefault="00786AA9" w:rsidP="00FE63B1">
      <w:pPr>
        <w:pStyle w:val="List2"/>
        <w:numPr>
          <w:ilvl w:val="1"/>
          <w:numId w:val="11"/>
        </w:numPr>
        <w:tabs>
          <w:tab w:val="left" w:pos="360"/>
        </w:tabs>
        <w:ind w:left="720"/>
        <w:rPr>
          <w:rFonts w:ascii="Arial" w:hAnsi="Arial" w:cs="Arial"/>
          <w:sz w:val="24"/>
          <w:szCs w:val="24"/>
        </w:rPr>
      </w:pPr>
      <w:r w:rsidRPr="00BA655A">
        <w:rPr>
          <w:rFonts w:ascii="Arial" w:hAnsi="Arial" w:cs="Arial"/>
          <w:sz w:val="24"/>
          <w:szCs w:val="24"/>
        </w:rPr>
        <w:t>If the Security Instrument is originally endorsed for insurance under Section 221, Borrower shall</w:t>
      </w:r>
      <w:r w:rsidR="007D6D53" w:rsidRPr="00BA655A">
        <w:rPr>
          <w:rFonts w:ascii="Arial" w:hAnsi="Arial" w:cs="Arial"/>
          <w:sz w:val="24"/>
          <w:szCs w:val="24"/>
        </w:rPr>
        <w:t>,</w:t>
      </w:r>
      <w:r w:rsidRPr="00BA655A">
        <w:rPr>
          <w:rFonts w:ascii="Arial" w:hAnsi="Arial" w:cs="Arial"/>
          <w:sz w:val="24"/>
          <w:szCs w:val="24"/>
        </w:rPr>
        <w:t xml:space="preserve"> in selecting tenants</w:t>
      </w:r>
      <w:r w:rsidR="007D6D53" w:rsidRPr="00BA655A">
        <w:rPr>
          <w:rFonts w:ascii="Arial" w:hAnsi="Arial" w:cs="Arial"/>
          <w:sz w:val="24"/>
          <w:szCs w:val="24"/>
        </w:rPr>
        <w:t>,</w:t>
      </w:r>
      <w:r w:rsidRPr="00BA655A">
        <w:rPr>
          <w:rFonts w:ascii="Arial" w:hAnsi="Arial" w:cs="Arial"/>
          <w:sz w:val="24"/>
          <w:szCs w:val="24"/>
        </w:rPr>
        <w:t xml:space="preserve"> give to </w:t>
      </w:r>
      <w:r w:rsidR="002E1AE2">
        <w:rPr>
          <w:rFonts w:ascii="Arial" w:hAnsi="Arial" w:cs="Arial"/>
          <w:sz w:val="24"/>
          <w:szCs w:val="24"/>
        </w:rPr>
        <w:t>D</w:t>
      </w:r>
      <w:r w:rsidRPr="00BA655A">
        <w:rPr>
          <w:rFonts w:ascii="Arial" w:hAnsi="Arial" w:cs="Arial"/>
          <w:sz w:val="24"/>
          <w:szCs w:val="24"/>
        </w:rPr>
        <w:t xml:space="preserve">isplaced </w:t>
      </w:r>
      <w:r w:rsidR="002E1AE2">
        <w:rPr>
          <w:rFonts w:ascii="Arial" w:hAnsi="Arial" w:cs="Arial"/>
          <w:sz w:val="24"/>
          <w:szCs w:val="24"/>
        </w:rPr>
        <w:t>P</w:t>
      </w:r>
      <w:r w:rsidRPr="00BA655A">
        <w:rPr>
          <w:rFonts w:ascii="Arial" w:hAnsi="Arial" w:cs="Arial"/>
          <w:sz w:val="24"/>
          <w:szCs w:val="24"/>
        </w:rPr>
        <w:t xml:space="preserve">ersons or </w:t>
      </w:r>
      <w:r w:rsidR="002E1AE2">
        <w:rPr>
          <w:rFonts w:ascii="Arial" w:hAnsi="Arial" w:cs="Arial"/>
          <w:sz w:val="24"/>
          <w:szCs w:val="24"/>
        </w:rPr>
        <w:t>F</w:t>
      </w:r>
      <w:r w:rsidRPr="00BA655A">
        <w:rPr>
          <w:rFonts w:ascii="Arial" w:hAnsi="Arial" w:cs="Arial"/>
          <w:sz w:val="24"/>
          <w:szCs w:val="24"/>
        </w:rPr>
        <w:t xml:space="preserve">amilies an absolute preference or priority of occupancy that shall be accomplished as follows: </w:t>
      </w:r>
      <w:r w:rsidR="00EF6C27">
        <w:rPr>
          <w:rFonts w:ascii="Arial" w:hAnsi="Arial" w:cs="Arial"/>
          <w:sz w:val="24"/>
          <w:szCs w:val="24"/>
        </w:rPr>
        <w:t xml:space="preserve"> </w:t>
      </w:r>
      <w:r w:rsidRPr="00BA655A">
        <w:rPr>
          <w:rFonts w:ascii="Arial" w:hAnsi="Arial" w:cs="Arial"/>
          <w:sz w:val="24"/>
          <w:szCs w:val="24"/>
        </w:rPr>
        <w:t xml:space="preserve">(1) For a period of sixty (60) days from the date of original offering, unless a shorter period of time is approved in writing by HUD, all units shall be held for such preferred applicants, after which time any remaining unrented units may be rented to non-preferred applicants; (2) </w:t>
      </w:r>
      <w:r w:rsidR="007D6D53" w:rsidRPr="00BA655A">
        <w:rPr>
          <w:rFonts w:ascii="Arial" w:hAnsi="Arial" w:cs="Arial"/>
          <w:sz w:val="24"/>
          <w:szCs w:val="24"/>
        </w:rPr>
        <w:t>t</w:t>
      </w:r>
      <w:r w:rsidRPr="00BA655A">
        <w:rPr>
          <w:rFonts w:ascii="Arial" w:hAnsi="Arial" w:cs="Arial"/>
          <w:sz w:val="24"/>
          <w:szCs w:val="24"/>
        </w:rPr>
        <w:t>hereafter, and on a continuing basis, such preferred applicants shall be given preference over non</w:t>
      </w:r>
      <w:r w:rsidR="007D6D53" w:rsidRPr="00BA655A">
        <w:rPr>
          <w:rFonts w:ascii="Arial" w:hAnsi="Arial" w:cs="Arial"/>
          <w:sz w:val="24"/>
          <w:szCs w:val="24"/>
        </w:rPr>
        <w:t>-</w:t>
      </w:r>
      <w:r w:rsidRPr="00BA655A">
        <w:rPr>
          <w:rFonts w:ascii="Arial" w:hAnsi="Arial" w:cs="Arial"/>
          <w:sz w:val="24"/>
          <w:szCs w:val="24"/>
        </w:rPr>
        <w:t xml:space="preserve">preferred applicants in their placement on a waiting list to be maintained by Borrower; and </w:t>
      </w:r>
      <w:r w:rsidRPr="00BA655A">
        <w:rPr>
          <w:rFonts w:ascii="Arial" w:hAnsi="Arial" w:cs="Arial"/>
          <w:sz w:val="24"/>
          <w:szCs w:val="24"/>
        </w:rPr>
        <w:lastRenderedPageBreak/>
        <w:t xml:space="preserve">(3) </w:t>
      </w:r>
      <w:r w:rsidR="007D6D53" w:rsidRPr="00BA655A">
        <w:rPr>
          <w:rFonts w:ascii="Arial" w:hAnsi="Arial" w:cs="Arial"/>
          <w:sz w:val="24"/>
          <w:szCs w:val="24"/>
        </w:rPr>
        <w:t>t</w:t>
      </w:r>
      <w:r w:rsidRPr="00BA655A">
        <w:rPr>
          <w:rFonts w:ascii="Arial" w:hAnsi="Arial" w:cs="Arial"/>
          <w:sz w:val="24"/>
          <w:szCs w:val="24"/>
        </w:rPr>
        <w:t>hrough such further provisions agreed to in writing by the parties</w:t>
      </w:r>
      <w:r w:rsidR="007D6D53" w:rsidRPr="00BA655A">
        <w:rPr>
          <w:rFonts w:ascii="Arial" w:hAnsi="Arial" w:cs="Arial"/>
          <w:sz w:val="24"/>
          <w:szCs w:val="24"/>
        </w:rPr>
        <w:t xml:space="preserve"> to this Agreement</w:t>
      </w:r>
      <w:r w:rsidRPr="00BA655A">
        <w:rPr>
          <w:rFonts w:ascii="Arial" w:hAnsi="Arial" w:cs="Arial"/>
          <w:sz w:val="24"/>
          <w:szCs w:val="24"/>
        </w:rPr>
        <w:t xml:space="preserve">. </w:t>
      </w:r>
    </w:p>
    <w:p w14:paraId="3F365B5D" w14:textId="77777777" w:rsidR="00786AA9" w:rsidRPr="00BA655A" w:rsidRDefault="00786AA9">
      <w:pPr>
        <w:pStyle w:val="List2"/>
        <w:tabs>
          <w:tab w:val="left" w:pos="360"/>
        </w:tabs>
        <w:ind w:left="0" w:firstLine="0"/>
        <w:rPr>
          <w:rFonts w:ascii="Arial" w:hAnsi="Arial" w:cs="Arial"/>
          <w:sz w:val="24"/>
          <w:szCs w:val="24"/>
        </w:rPr>
      </w:pPr>
    </w:p>
    <w:p w14:paraId="235BCD63" w14:textId="77777777" w:rsidR="00CF4A3F" w:rsidRDefault="00786AA9" w:rsidP="00CF4A3F">
      <w:pPr>
        <w:pStyle w:val="List2"/>
        <w:numPr>
          <w:ilvl w:val="1"/>
          <w:numId w:val="11"/>
        </w:numPr>
        <w:tabs>
          <w:tab w:val="left" w:pos="360"/>
        </w:tabs>
        <w:ind w:left="720"/>
        <w:rPr>
          <w:rFonts w:ascii="Arial" w:hAnsi="Arial" w:cs="Arial"/>
          <w:sz w:val="24"/>
          <w:szCs w:val="24"/>
        </w:rPr>
      </w:pPr>
      <w:r w:rsidRPr="00CF4A3F">
        <w:rPr>
          <w:rFonts w:ascii="Arial" w:hAnsi="Arial" w:cs="Arial"/>
          <w:sz w:val="24"/>
          <w:szCs w:val="24"/>
        </w:rPr>
        <w:t xml:space="preserve">At least 75% of the units in a Project insured under Section 231 shall be designed for the use and occupancy of </w:t>
      </w:r>
      <w:r w:rsidR="007D6D53" w:rsidRPr="00CF4A3F">
        <w:rPr>
          <w:rFonts w:ascii="Arial" w:hAnsi="Arial" w:cs="Arial"/>
          <w:sz w:val="24"/>
          <w:szCs w:val="24"/>
        </w:rPr>
        <w:t>E</w:t>
      </w:r>
      <w:r w:rsidRPr="00CF4A3F">
        <w:rPr>
          <w:rFonts w:ascii="Arial" w:hAnsi="Arial" w:cs="Arial"/>
          <w:sz w:val="24"/>
          <w:szCs w:val="24"/>
        </w:rPr>
        <w:t xml:space="preserve">lderly </w:t>
      </w:r>
      <w:r w:rsidR="007D6D53" w:rsidRPr="00CF4A3F">
        <w:rPr>
          <w:rFonts w:ascii="Arial" w:hAnsi="Arial" w:cs="Arial"/>
          <w:sz w:val="24"/>
          <w:szCs w:val="24"/>
        </w:rPr>
        <w:t>P</w:t>
      </w:r>
      <w:r w:rsidRPr="00CF4A3F">
        <w:rPr>
          <w:rFonts w:ascii="Arial" w:hAnsi="Arial" w:cs="Arial"/>
          <w:sz w:val="24"/>
          <w:szCs w:val="24"/>
        </w:rPr>
        <w:t>ersons unless prior written approval is given by HUD for a lesser number of units</w:t>
      </w:r>
      <w:r w:rsidR="00CF4A3F" w:rsidRPr="00CF4A3F">
        <w:rPr>
          <w:rFonts w:ascii="Arial" w:hAnsi="Arial" w:cs="Arial"/>
          <w:sz w:val="24"/>
          <w:szCs w:val="24"/>
        </w:rPr>
        <w:t>.</w:t>
      </w:r>
    </w:p>
    <w:p w14:paraId="13E31733" w14:textId="77777777" w:rsidR="00CF4A3F" w:rsidRDefault="00CF4A3F" w:rsidP="00CF4A3F">
      <w:pPr>
        <w:pStyle w:val="ListParagraph"/>
        <w:rPr>
          <w:rFonts w:ascii="Arial" w:hAnsi="Arial" w:cs="Arial"/>
          <w:szCs w:val="24"/>
        </w:rPr>
      </w:pPr>
    </w:p>
    <w:p w14:paraId="09FDB6E7" w14:textId="3E9ED40F" w:rsidR="00BA655A" w:rsidRDefault="00E44682" w:rsidP="00CF4A3F">
      <w:pPr>
        <w:pStyle w:val="List2"/>
        <w:numPr>
          <w:ilvl w:val="1"/>
          <w:numId w:val="11"/>
        </w:numPr>
        <w:tabs>
          <w:tab w:val="left" w:pos="360"/>
        </w:tabs>
        <w:ind w:left="720"/>
        <w:rPr>
          <w:rFonts w:ascii="Arial" w:hAnsi="Arial" w:cs="Arial"/>
          <w:sz w:val="24"/>
          <w:szCs w:val="24"/>
        </w:rPr>
      </w:pPr>
      <w:r w:rsidRPr="00CF4A3F">
        <w:rPr>
          <w:rFonts w:ascii="Arial" w:hAnsi="Arial" w:cs="Arial"/>
          <w:sz w:val="24"/>
          <w:szCs w:val="24"/>
        </w:rPr>
        <w:t>All advertising or efforts to rent a project insured under Section 231 shall reflect a bona fide effort of Borrower to obtain occupancy by Elderly Persons.</w:t>
      </w:r>
    </w:p>
    <w:p w14:paraId="655E784F" w14:textId="77777777" w:rsidR="00072F46" w:rsidRDefault="00072F46" w:rsidP="00072F46">
      <w:pPr>
        <w:pStyle w:val="ListParagraph"/>
        <w:rPr>
          <w:rFonts w:ascii="Arial" w:hAnsi="Arial" w:cs="Arial"/>
          <w:szCs w:val="24"/>
        </w:rPr>
      </w:pPr>
    </w:p>
    <w:p w14:paraId="16252DBF" w14:textId="77777777" w:rsidR="00BA655A" w:rsidRDefault="00BA655A" w:rsidP="00BA655A">
      <w:pPr>
        <w:pStyle w:val="ListParagraph"/>
        <w:rPr>
          <w:rFonts w:ascii="Arial" w:hAnsi="Arial" w:cs="Arial"/>
          <w:szCs w:val="24"/>
        </w:rPr>
      </w:pPr>
    </w:p>
    <w:p w14:paraId="369CA220" w14:textId="6A5CA9E9" w:rsidR="002A2414" w:rsidRPr="009665C4" w:rsidRDefault="001D65F1" w:rsidP="009665C4">
      <w:pPr>
        <w:pStyle w:val="List2"/>
        <w:ind w:left="630" w:firstLine="0"/>
        <w:rPr>
          <w:rFonts w:ascii="Arial" w:hAnsi="Arial"/>
          <w:i/>
          <w:sz w:val="24"/>
        </w:rPr>
      </w:pPr>
      <w:r>
        <w:rPr>
          <w:rFonts w:ascii="Arial" w:hAnsi="Arial" w:cs="Arial"/>
          <w:sz w:val="24"/>
          <w:szCs w:val="24"/>
        </w:rPr>
        <w:t>30.</w:t>
      </w:r>
      <w:r w:rsidR="002A2414">
        <w:rPr>
          <w:rFonts w:ascii="Arial" w:hAnsi="Arial" w:cs="Arial"/>
          <w:sz w:val="24"/>
          <w:szCs w:val="24"/>
        </w:rPr>
        <w:t xml:space="preserve"> </w:t>
      </w:r>
      <w:r w:rsidRPr="002A2414">
        <w:rPr>
          <w:rFonts w:ascii="Arial" w:hAnsi="Arial" w:cs="Arial"/>
          <w:b/>
          <w:sz w:val="24"/>
          <w:szCs w:val="24"/>
        </w:rPr>
        <w:t>ADDITIONAL OCCUPANCY RESTRICTIONS AND POLICIES</w:t>
      </w:r>
      <w:r w:rsidR="00AF7CA6" w:rsidRPr="002A2414">
        <w:rPr>
          <w:rFonts w:ascii="Arial" w:hAnsi="Arial" w:cs="Arial"/>
          <w:b/>
          <w:sz w:val="24"/>
          <w:szCs w:val="24"/>
        </w:rPr>
        <w:t>:</w:t>
      </w:r>
      <w:r w:rsidR="00AF7CA6" w:rsidRPr="00BA655A">
        <w:rPr>
          <w:rFonts w:ascii="Arial" w:hAnsi="Arial" w:cs="Arial"/>
          <w:sz w:val="24"/>
          <w:szCs w:val="24"/>
        </w:rPr>
        <w:t xml:space="preserve">  </w:t>
      </w:r>
      <w:r w:rsidR="00E44682" w:rsidRPr="00BA655A">
        <w:rPr>
          <w:rFonts w:ascii="Arial" w:hAnsi="Arial" w:cs="Arial"/>
          <w:sz w:val="24"/>
          <w:szCs w:val="24"/>
        </w:rPr>
        <w:t>[</w:t>
      </w:r>
      <w:r w:rsidR="00F53EAC" w:rsidRPr="00F53EAC">
        <w:rPr>
          <w:rFonts w:ascii="Arial" w:hAnsi="Arial" w:cs="Arial"/>
          <w:i/>
          <w:iCs/>
          <w:sz w:val="24"/>
          <w:szCs w:val="24"/>
        </w:rPr>
        <w:t>List any additional occupancy restrictions</w:t>
      </w:r>
      <w:r w:rsidR="00FC620D">
        <w:rPr>
          <w:rFonts w:ascii="Arial" w:hAnsi="Arial" w:cs="Arial"/>
          <w:i/>
          <w:iCs/>
          <w:sz w:val="24"/>
          <w:szCs w:val="24"/>
        </w:rPr>
        <w:t xml:space="preserve"> </w:t>
      </w:r>
      <w:r w:rsidR="00C7199D" w:rsidRPr="00BA655A">
        <w:rPr>
          <w:rFonts w:ascii="Arial" w:hAnsi="Arial" w:cs="Arial"/>
          <w:i/>
          <w:sz w:val="24"/>
          <w:szCs w:val="24"/>
        </w:rPr>
        <w:t xml:space="preserve">imposed </w:t>
      </w:r>
      <w:r w:rsidR="002A2414">
        <w:rPr>
          <w:rFonts w:ascii="Arial" w:hAnsi="Arial" w:cs="Arial"/>
          <w:i/>
          <w:iCs/>
          <w:sz w:val="24"/>
          <w:szCs w:val="24"/>
        </w:rPr>
        <w:t xml:space="preserve">in connection with the Loan </w:t>
      </w:r>
      <w:r w:rsidR="00E44682" w:rsidRPr="00BA655A">
        <w:rPr>
          <w:rFonts w:ascii="Arial" w:hAnsi="Arial" w:cs="Arial"/>
          <w:i/>
          <w:sz w:val="24"/>
          <w:szCs w:val="24"/>
        </w:rPr>
        <w:t>or insert “none.”</w:t>
      </w:r>
      <w:r w:rsidR="00C7199D" w:rsidRPr="00BA655A">
        <w:rPr>
          <w:rFonts w:ascii="Arial" w:hAnsi="Arial" w:cs="Arial"/>
          <w:i/>
          <w:sz w:val="24"/>
          <w:szCs w:val="24"/>
        </w:rPr>
        <w:t xml:space="preserve"> Additional</w:t>
      </w:r>
      <w:r w:rsidR="00F53EAC" w:rsidRPr="00F53EAC">
        <w:rPr>
          <w:rFonts w:ascii="Arial" w:hAnsi="Arial" w:cs="Arial"/>
          <w:i/>
          <w:iCs/>
          <w:sz w:val="24"/>
          <w:szCs w:val="24"/>
        </w:rPr>
        <w:t xml:space="preserve"> occupancy </w:t>
      </w:r>
      <w:r w:rsidR="00C7199D" w:rsidRPr="00BA655A">
        <w:rPr>
          <w:rFonts w:ascii="Arial" w:hAnsi="Arial" w:cs="Arial"/>
          <w:i/>
          <w:sz w:val="24"/>
          <w:szCs w:val="24"/>
        </w:rPr>
        <w:t>restrictions</w:t>
      </w:r>
      <w:r w:rsidR="00F53EAC">
        <w:rPr>
          <w:rFonts w:ascii="Arial" w:hAnsi="Arial" w:cs="Arial"/>
          <w:i/>
          <w:iCs/>
          <w:sz w:val="24"/>
          <w:szCs w:val="24"/>
        </w:rPr>
        <w:t xml:space="preserve"> </w:t>
      </w:r>
      <w:r w:rsidR="002A2414">
        <w:rPr>
          <w:rFonts w:ascii="Arial" w:hAnsi="Arial" w:cs="Arial"/>
          <w:i/>
          <w:iCs/>
          <w:sz w:val="24"/>
          <w:szCs w:val="24"/>
        </w:rPr>
        <w:t>imposed by other programs</w:t>
      </w:r>
      <w:r w:rsidR="00F53EAC" w:rsidRPr="009665C4">
        <w:rPr>
          <w:rFonts w:ascii="Arial" w:hAnsi="Arial"/>
          <w:sz w:val="24"/>
        </w:rPr>
        <w:t xml:space="preserve"> </w:t>
      </w:r>
      <w:r w:rsidR="00C7199D" w:rsidRPr="00BA655A">
        <w:rPr>
          <w:rFonts w:ascii="Arial" w:hAnsi="Arial" w:cs="Arial"/>
          <w:i/>
          <w:sz w:val="24"/>
          <w:szCs w:val="24"/>
        </w:rPr>
        <w:t>may be listed here as well, but, if so, also insert a</w:t>
      </w:r>
      <w:r w:rsidR="00F53EAC">
        <w:rPr>
          <w:rFonts w:ascii="Arial" w:hAnsi="Arial" w:cs="Arial"/>
          <w:iCs/>
          <w:sz w:val="24"/>
          <w:szCs w:val="24"/>
        </w:rPr>
        <w:t xml:space="preserve"> </w:t>
      </w:r>
      <w:r w:rsidR="002A2414">
        <w:rPr>
          <w:rFonts w:ascii="Arial" w:hAnsi="Arial" w:cs="Arial"/>
          <w:i/>
          <w:iCs/>
          <w:sz w:val="24"/>
          <w:szCs w:val="24"/>
        </w:rPr>
        <w:t>caveat</w:t>
      </w:r>
      <w:r w:rsidR="00C7199D" w:rsidRPr="00BA655A">
        <w:rPr>
          <w:rFonts w:ascii="Arial" w:hAnsi="Arial" w:cs="Arial"/>
          <w:i/>
          <w:sz w:val="24"/>
          <w:szCs w:val="24"/>
        </w:rPr>
        <w:t xml:space="preserve"> stating that such listing is </w:t>
      </w:r>
      <w:r w:rsidR="002A2414">
        <w:rPr>
          <w:rFonts w:ascii="Arial" w:hAnsi="Arial" w:cs="Arial"/>
          <w:i/>
          <w:iCs/>
          <w:sz w:val="24"/>
          <w:szCs w:val="24"/>
        </w:rPr>
        <w:t xml:space="preserve">for informational purposes only and </w:t>
      </w:r>
      <w:r w:rsidR="00C7199D" w:rsidRPr="00BA655A">
        <w:rPr>
          <w:rFonts w:ascii="Arial" w:hAnsi="Arial" w:cs="Arial"/>
          <w:i/>
          <w:sz w:val="24"/>
          <w:szCs w:val="24"/>
        </w:rPr>
        <w:t xml:space="preserve">such restrictions </w:t>
      </w:r>
      <w:r w:rsidR="002A2414">
        <w:rPr>
          <w:rFonts w:ascii="Arial" w:hAnsi="Arial" w:cs="Arial"/>
          <w:i/>
          <w:iCs/>
          <w:sz w:val="24"/>
          <w:szCs w:val="24"/>
        </w:rPr>
        <w:t>are not required under the Loan</w:t>
      </w:r>
      <w:r w:rsidR="00C7199D" w:rsidRPr="00BA655A">
        <w:rPr>
          <w:rFonts w:ascii="Arial" w:hAnsi="Arial" w:cs="Arial"/>
          <w:i/>
          <w:sz w:val="24"/>
          <w:szCs w:val="24"/>
        </w:rPr>
        <w:t xml:space="preserve"> or Program Obligations.</w:t>
      </w:r>
      <w:r w:rsidR="00E44682" w:rsidRPr="00BA655A">
        <w:rPr>
          <w:rFonts w:ascii="Arial" w:hAnsi="Arial" w:cs="Arial"/>
          <w:sz w:val="24"/>
          <w:szCs w:val="24"/>
        </w:rPr>
        <w:t>]</w:t>
      </w:r>
      <w:r w:rsidR="00AF7CA6" w:rsidRPr="00BA655A">
        <w:rPr>
          <w:rFonts w:ascii="Arial" w:hAnsi="Arial" w:cs="Arial"/>
          <w:sz w:val="24"/>
          <w:szCs w:val="24"/>
        </w:rPr>
        <w:t xml:space="preserve"> </w:t>
      </w:r>
    </w:p>
    <w:p w14:paraId="32047221" w14:textId="77777777" w:rsidR="000D621F" w:rsidRPr="00BA655A" w:rsidRDefault="000D621F" w:rsidP="009665C4">
      <w:pPr>
        <w:pStyle w:val="List2"/>
        <w:ind w:left="0" w:firstLine="0"/>
        <w:rPr>
          <w:rFonts w:ascii="Arial" w:hAnsi="Arial" w:cs="Arial"/>
          <w:sz w:val="24"/>
          <w:szCs w:val="24"/>
        </w:rPr>
      </w:pPr>
    </w:p>
    <w:p w14:paraId="6F9B20EB" w14:textId="77777777" w:rsidR="00786AA9" w:rsidRPr="00BA655A" w:rsidRDefault="00786AA9">
      <w:pPr>
        <w:pStyle w:val="List2"/>
        <w:tabs>
          <w:tab w:val="left" w:pos="360"/>
        </w:tabs>
        <w:ind w:left="0" w:firstLine="0"/>
        <w:rPr>
          <w:rFonts w:ascii="Arial" w:hAnsi="Arial" w:cs="Arial"/>
          <w:sz w:val="24"/>
          <w:szCs w:val="24"/>
        </w:rPr>
      </w:pPr>
      <w:r w:rsidRPr="00BA655A">
        <w:rPr>
          <w:rFonts w:ascii="Arial" w:hAnsi="Arial" w:cs="Arial"/>
          <w:sz w:val="24"/>
          <w:szCs w:val="24"/>
        </w:rPr>
        <w:t>3</w:t>
      </w:r>
      <w:r w:rsidR="001D65F1">
        <w:rPr>
          <w:rFonts w:ascii="Arial" w:hAnsi="Arial" w:cs="Arial"/>
          <w:sz w:val="24"/>
          <w:szCs w:val="24"/>
        </w:rPr>
        <w:t>1</w:t>
      </w:r>
      <w:r w:rsidRPr="00BA655A">
        <w:rPr>
          <w:rFonts w:ascii="Arial" w:hAnsi="Arial" w:cs="Arial"/>
          <w:sz w:val="24"/>
          <w:szCs w:val="24"/>
        </w:rPr>
        <w:t>.</w:t>
      </w:r>
      <w:r w:rsidRPr="00BA655A">
        <w:rPr>
          <w:rFonts w:ascii="Arial" w:hAnsi="Arial" w:cs="Arial"/>
          <w:b/>
          <w:sz w:val="24"/>
          <w:szCs w:val="24"/>
        </w:rPr>
        <w:tab/>
        <w:t>RENTS</w:t>
      </w:r>
      <w:r w:rsidRPr="00BA655A">
        <w:rPr>
          <w:rFonts w:ascii="Arial" w:hAnsi="Arial" w:cs="Arial"/>
          <w:sz w:val="24"/>
          <w:szCs w:val="24"/>
        </w:rPr>
        <w:t xml:space="preserve">.  If the Project is subject to regulation of rent by HUD, HUD will at any time entertain a written request for a rent increase that is properly supported by substantiating evidence and HUD will, within a reasonable time: </w:t>
      </w:r>
      <w:r w:rsidR="00EF6C27">
        <w:rPr>
          <w:rFonts w:ascii="Arial" w:hAnsi="Arial" w:cs="Arial"/>
          <w:sz w:val="24"/>
          <w:szCs w:val="24"/>
        </w:rPr>
        <w:t xml:space="preserve"> </w:t>
      </w:r>
      <w:r w:rsidRPr="00BA655A">
        <w:rPr>
          <w:rFonts w:ascii="Arial" w:hAnsi="Arial" w:cs="Arial"/>
          <w:sz w:val="24"/>
          <w:szCs w:val="24"/>
        </w:rPr>
        <w:t>(a) approve a rental schedule that is necessary to compensate for any net increase, occurring since the last approved rental schedule, in taxes (other than income taxes) and operating and maintenance costs over which Borrower has no effective control; or (b) deny the increase and state the reasons for its decision.</w:t>
      </w:r>
    </w:p>
    <w:p w14:paraId="2D4ADBC5" w14:textId="77777777" w:rsidR="00786AA9" w:rsidRPr="00BA655A" w:rsidRDefault="00786AA9">
      <w:pPr>
        <w:pStyle w:val="List2"/>
        <w:tabs>
          <w:tab w:val="left" w:pos="720"/>
        </w:tabs>
        <w:ind w:left="0" w:firstLine="0"/>
        <w:rPr>
          <w:rFonts w:ascii="Arial" w:hAnsi="Arial" w:cs="Arial"/>
          <w:sz w:val="24"/>
          <w:szCs w:val="24"/>
        </w:rPr>
      </w:pPr>
    </w:p>
    <w:p w14:paraId="2BDDECE9" w14:textId="77777777" w:rsidR="00786AA9" w:rsidRPr="00BA655A" w:rsidRDefault="00786AA9">
      <w:pPr>
        <w:pStyle w:val="List2"/>
        <w:tabs>
          <w:tab w:val="left" w:pos="360"/>
        </w:tabs>
        <w:ind w:left="0" w:firstLine="0"/>
        <w:rPr>
          <w:rFonts w:ascii="Arial" w:hAnsi="Arial" w:cs="Arial"/>
          <w:sz w:val="24"/>
          <w:szCs w:val="24"/>
        </w:rPr>
      </w:pPr>
      <w:r w:rsidRPr="00BA655A">
        <w:rPr>
          <w:rFonts w:ascii="Arial" w:hAnsi="Arial" w:cs="Arial"/>
          <w:sz w:val="24"/>
          <w:szCs w:val="24"/>
        </w:rPr>
        <w:t>3</w:t>
      </w:r>
      <w:r w:rsidR="001D65F1">
        <w:rPr>
          <w:rFonts w:ascii="Arial" w:hAnsi="Arial" w:cs="Arial"/>
          <w:sz w:val="24"/>
          <w:szCs w:val="24"/>
        </w:rPr>
        <w:t>2.</w:t>
      </w:r>
      <w:r w:rsidRPr="00BA655A">
        <w:rPr>
          <w:rFonts w:ascii="Arial" w:hAnsi="Arial" w:cs="Arial"/>
          <w:sz w:val="24"/>
          <w:szCs w:val="24"/>
        </w:rPr>
        <w:tab/>
      </w:r>
      <w:r w:rsidRPr="00BA655A">
        <w:rPr>
          <w:rFonts w:ascii="Arial" w:hAnsi="Arial" w:cs="Arial"/>
          <w:b/>
          <w:sz w:val="24"/>
          <w:szCs w:val="24"/>
        </w:rPr>
        <w:t>CHARGES FOR SERVICES AND FACILITIES</w:t>
      </w:r>
      <w:r w:rsidRPr="00BA655A">
        <w:rPr>
          <w:rFonts w:ascii="Arial" w:hAnsi="Arial" w:cs="Arial"/>
          <w:sz w:val="24"/>
          <w:szCs w:val="24"/>
        </w:rPr>
        <w:t>.  If the Project is subject to regulation of rent by HUD, Borrower shall only charge to and receive from any tenant such amounts as have the prior written approval of HUD and are mutually agreed upon between Borrower and the tenant for any facilities and/or services not included in the HUD approved rent schedule that may be furnished by, or on behalf of, Borrower to such tenant upon request.</w:t>
      </w:r>
    </w:p>
    <w:p w14:paraId="7BD66009" w14:textId="77777777" w:rsidR="00786AA9" w:rsidRPr="00BA655A" w:rsidRDefault="00786AA9">
      <w:pPr>
        <w:pStyle w:val="List2"/>
        <w:tabs>
          <w:tab w:val="left" w:pos="360"/>
        </w:tabs>
        <w:ind w:left="0" w:firstLine="0"/>
        <w:rPr>
          <w:rFonts w:ascii="Arial" w:hAnsi="Arial" w:cs="Arial"/>
          <w:sz w:val="24"/>
          <w:szCs w:val="24"/>
        </w:rPr>
      </w:pPr>
    </w:p>
    <w:p w14:paraId="6A2F3EB7" w14:textId="4E3CD3DF" w:rsidR="00786AA9" w:rsidRPr="00BA655A" w:rsidRDefault="00786AA9">
      <w:pPr>
        <w:pStyle w:val="List2"/>
        <w:tabs>
          <w:tab w:val="left" w:pos="360"/>
          <w:tab w:val="left" w:pos="4320"/>
        </w:tabs>
        <w:ind w:left="0" w:firstLine="0"/>
        <w:rPr>
          <w:rFonts w:ascii="Arial" w:hAnsi="Arial" w:cs="Arial"/>
          <w:sz w:val="24"/>
          <w:szCs w:val="24"/>
        </w:rPr>
      </w:pPr>
      <w:r w:rsidRPr="00BA655A">
        <w:rPr>
          <w:rFonts w:ascii="Arial" w:hAnsi="Arial" w:cs="Arial"/>
          <w:sz w:val="24"/>
          <w:szCs w:val="24"/>
        </w:rPr>
        <w:t>3</w:t>
      </w:r>
      <w:r w:rsidR="001D65F1">
        <w:rPr>
          <w:rFonts w:ascii="Arial" w:hAnsi="Arial" w:cs="Arial"/>
          <w:sz w:val="24"/>
          <w:szCs w:val="24"/>
        </w:rPr>
        <w:t>3</w:t>
      </w:r>
      <w:r w:rsidRPr="00BA655A">
        <w:rPr>
          <w:rFonts w:ascii="Arial" w:hAnsi="Arial" w:cs="Arial"/>
          <w:sz w:val="24"/>
          <w:szCs w:val="24"/>
        </w:rPr>
        <w:t>.</w:t>
      </w:r>
      <w:r w:rsidR="00DF7577" w:rsidRPr="00BA655A">
        <w:rPr>
          <w:rFonts w:ascii="Arial" w:hAnsi="Arial" w:cs="Arial"/>
          <w:sz w:val="24"/>
          <w:szCs w:val="24"/>
        </w:rPr>
        <w:t xml:space="preserve"> </w:t>
      </w:r>
      <w:r w:rsidRPr="00BA655A">
        <w:rPr>
          <w:rFonts w:ascii="Arial" w:hAnsi="Arial" w:cs="Arial"/>
          <w:b/>
          <w:sz w:val="24"/>
          <w:szCs w:val="24"/>
        </w:rPr>
        <w:t>PROHIBITION OF CERTAIN FEES</w:t>
      </w:r>
      <w:r w:rsidRPr="00BA655A">
        <w:rPr>
          <w:rFonts w:ascii="Arial" w:hAnsi="Arial" w:cs="Arial"/>
          <w:sz w:val="24"/>
          <w:szCs w:val="24"/>
        </w:rPr>
        <w:t xml:space="preserve">.  Borrower shall not charge any Project tenant or prospective Project tenant </w:t>
      </w:r>
      <w:r w:rsidR="00C969E3" w:rsidRPr="00BA655A">
        <w:rPr>
          <w:rFonts w:ascii="Arial" w:hAnsi="Arial" w:cs="Arial"/>
          <w:sz w:val="24"/>
          <w:szCs w:val="24"/>
        </w:rPr>
        <w:t xml:space="preserve">any </w:t>
      </w:r>
      <w:r w:rsidR="00925B8C" w:rsidRPr="00BA655A">
        <w:rPr>
          <w:rFonts w:ascii="Arial" w:hAnsi="Arial" w:cs="Arial"/>
          <w:sz w:val="24"/>
          <w:szCs w:val="24"/>
        </w:rPr>
        <w:t xml:space="preserve">fees </w:t>
      </w:r>
      <w:r w:rsidR="003556F9" w:rsidRPr="00BA655A">
        <w:rPr>
          <w:rFonts w:ascii="Arial" w:hAnsi="Arial" w:cs="Arial"/>
          <w:sz w:val="24"/>
          <w:szCs w:val="24"/>
        </w:rPr>
        <w:t>prohibited under Program Obligations</w:t>
      </w:r>
      <w:r w:rsidR="00C969E3" w:rsidRPr="00BA655A">
        <w:rPr>
          <w:rFonts w:ascii="Arial" w:hAnsi="Arial" w:cs="Arial"/>
          <w:sz w:val="24"/>
          <w:szCs w:val="24"/>
        </w:rPr>
        <w:t>;</w:t>
      </w:r>
      <w:r w:rsidR="003556F9" w:rsidRPr="00BA655A">
        <w:rPr>
          <w:rFonts w:ascii="Arial" w:hAnsi="Arial" w:cs="Arial"/>
          <w:sz w:val="24"/>
          <w:szCs w:val="24"/>
        </w:rPr>
        <w:t xml:space="preserve"> such </w:t>
      </w:r>
      <w:r w:rsidR="00E80EFA" w:rsidRPr="00BA655A">
        <w:rPr>
          <w:rFonts w:ascii="Arial" w:hAnsi="Arial" w:cs="Arial"/>
          <w:sz w:val="24"/>
          <w:szCs w:val="24"/>
        </w:rPr>
        <w:t xml:space="preserve">prohibited </w:t>
      </w:r>
      <w:r w:rsidR="003556F9" w:rsidRPr="00BA655A">
        <w:rPr>
          <w:rFonts w:ascii="Arial" w:hAnsi="Arial" w:cs="Arial"/>
          <w:sz w:val="24"/>
          <w:szCs w:val="24"/>
        </w:rPr>
        <w:t xml:space="preserve">fees may include </w:t>
      </w:r>
      <w:r w:rsidRPr="00BA655A">
        <w:rPr>
          <w:rFonts w:ascii="Arial" w:hAnsi="Arial" w:cs="Arial"/>
          <w:sz w:val="24"/>
          <w:szCs w:val="24"/>
        </w:rPr>
        <w:t>an admission fee</w:t>
      </w:r>
      <w:r w:rsidR="004E43C3" w:rsidRPr="00BA655A">
        <w:rPr>
          <w:rFonts w:ascii="Arial" w:hAnsi="Arial" w:cs="Arial"/>
          <w:sz w:val="24"/>
          <w:szCs w:val="24"/>
        </w:rPr>
        <w:t>, a key fee,</w:t>
      </w:r>
      <w:r w:rsidRPr="00BA655A">
        <w:rPr>
          <w:rFonts w:ascii="Arial" w:hAnsi="Arial" w:cs="Arial"/>
          <w:sz w:val="24"/>
          <w:szCs w:val="24"/>
        </w:rPr>
        <w:t xml:space="preserve"> or similar payment pursuant to any agreement to furnish residential units or services to persons making such payments.</w:t>
      </w:r>
    </w:p>
    <w:p w14:paraId="3185DFA7" w14:textId="77777777" w:rsidR="00786AA9" w:rsidRPr="00BA655A" w:rsidRDefault="00786AA9">
      <w:pPr>
        <w:pStyle w:val="List2"/>
        <w:tabs>
          <w:tab w:val="left" w:pos="720"/>
        </w:tabs>
        <w:ind w:left="0" w:firstLine="0"/>
        <w:rPr>
          <w:rFonts w:ascii="Arial" w:hAnsi="Arial" w:cs="Arial"/>
          <w:sz w:val="24"/>
          <w:szCs w:val="24"/>
        </w:rPr>
      </w:pPr>
    </w:p>
    <w:p w14:paraId="77E1D617" w14:textId="77777777" w:rsidR="00786AA9" w:rsidRPr="00BA655A" w:rsidRDefault="00786AA9">
      <w:pPr>
        <w:pStyle w:val="List2"/>
        <w:tabs>
          <w:tab w:val="left" w:pos="360"/>
        </w:tabs>
        <w:ind w:left="0" w:firstLine="0"/>
        <w:rPr>
          <w:rFonts w:ascii="Arial" w:hAnsi="Arial" w:cs="Arial"/>
          <w:sz w:val="24"/>
          <w:szCs w:val="24"/>
        </w:rPr>
      </w:pPr>
      <w:r w:rsidRPr="00BA655A">
        <w:rPr>
          <w:rFonts w:ascii="Arial" w:hAnsi="Arial" w:cs="Arial"/>
          <w:sz w:val="24"/>
          <w:szCs w:val="24"/>
        </w:rPr>
        <w:t>3</w:t>
      </w:r>
      <w:r w:rsidR="001D65F1">
        <w:rPr>
          <w:rFonts w:ascii="Arial" w:hAnsi="Arial" w:cs="Arial"/>
          <w:sz w:val="24"/>
          <w:szCs w:val="24"/>
        </w:rPr>
        <w:t>4</w:t>
      </w:r>
      <w:r w:rsidRPr="00BA655A">
        <w:rPr>
          <w:rFonts w:ascii="Arial" w:hAnsi="Arial" w:cs="Arial"/>
          <w:b/>
          <w:sz w:val="24"/>
          <w:szCs w:val="24"/>
        </w:rPr>
        <w:t>.</w:t>
      </w:r>
      <w:r w:rsidRPr="00BA655A">
        <w:rPr>
          <w:rFonts w:ascii="Arial" w:hAnsi="Arial" w:cs="Arial"/>
          <w:b/>
          <w:sz w:val="24"/>
          <w:szCs w:val="24"/>
        </w:rPr>
        <w:tab/>
        <w:t>SECURITY DEPOSITS AND OTHER FEES</w:t>
      </w:r>
      <w:r w:rsidRPr="00BA655A">
        <w:rPr>
          <w:rFonts w:ascii="Arial" w:hAnsi="Arial" w:cs="Arial"/>
          <w:sz w:val="24"/>
          <w:szCs w:val="24"/>
        </w:rPr>
        <w:t xml:space="preserve">.  Borrower shall not require as a condition of occupancy or leasing of any unit in the Project, any consideration or deposit other than the prepayment of the first month’s rent plus a security deposit in an amount </w:t>
      </w:r>
      <w:r w:rsidRPr="00BA655A">
        <w:rPr>
          <w:rFonts w:ascii="Arial" w:hAnsi="Arial" w:cs="Arial"/>
          <w:sz w:val="24"/>
          <w:szCs w:val="24"/>
        </w:rPr>
        <w:lastRenderedPageBreak/>
        <w:t>not in excess of one month’s rent to guarantee the performance of the lease terms.  Borrower may charge certain application processing fees such as credit check or criminal background fees or pet deposits.</w:t>
      </w:r>
    </w:p>
    <w:p w14:paraId="2DDF3B0D" w14:textId="77777777" w:rsidR="00786AA9" w:rsidRPr="00BA655A" w:rsidRDefault="00786AA9">
      <w:pPr>
        <w:pStyle w:val="List2"/>
        <w:tabs>
          <w:tab w:val="left" w:pos="720"/>
        </w:tabs>
        <w:ind w:left="0" w:firstLine="0"/>
        <w:rPr>
          <w:rFonts w:ascii="Arial" w:hAnsi="Arial" w:cs="Arial"/>
          <w:sz w:val="24"/>
          <w:szCs w:val="24"/>
        </w:rPr>
      </w:pPr>
    </w:p>
    <w:p w14:paraId="67E91D97" w14:textId="77777777" w:rsidR="004504F6" w:rsidRPr="00BA655A" w:rsidRDefault="004504F6" w:rsidP="009665C4">
      <w:pPr>
        <w:pStyle w:val="List2"/>
        <w:tabs>
          <w:tab w:val="left" w:pos="450"/>
        </w:tabs>
        <w:ind w:left="0" w:firstLine="0"/>
        <w:rPr>
          <w:rFonts w:ascii="Arial" w:hAnsi="Arial" w:cs="Arial"/>
          <w:b/>
          <w:sz w:val="24"/>
          <w:szCs w:val="24"/>
        </w:rPr>
      </w:pPr>
    </w:p>
    <w:p w14:paraId="752108B6" w14:textId="77777777" w:rsidR="00786AA9" w:rsidRPr="00BA655A" w:rsidRDefault="00786AA9">
      <w:pPr>
        <w:pStyle w:val="List2"/>
        <w:tabs>
          <w:tab w:val="left" w:pos="450"/>
        </w:tabs>
        <w:ind w:left="450" w:hanging="450"/>
        <w:jc w:val="center"/>
        <w:rPr>
          <w:rFonts w:ascii="Arial" w:hAnsi="Arial" w:cs="Arial"/>
          <w:b/>
          <w:sz w:val="24"/>
          <w:szCs w:val="24"/>
        </w:rPr>
      </w:pPr>
      <w:r w:rsidRPr="00BA655A">
        <w:rPr>
          <w:rFonts w:ascii="Arial" w:hAnsi="Arial" w:cs="Arial"/>
          <w:b/>
          <w:sz w:val="24"/>
          <w:szCs w:val="24"/>
        </w:rPr>
        <w:t>VI.  ACTIONS REQUIRING THE PRIOR WRITTEN APPROVAL OF HUD</w:t>
      </w:r>
    </w:p>
    <w:p w14:paraId="0F582CAD" w14:textId="77777777" w:rsidR="00786AA9" w:rsidRPr="00BA655A" w:rsidRDefault="00786AA9">
      <w:pPr>
        <w:pStyle w:val="List2"/>
        <w:tabs>
          <w:tab w:val="left" w:pos="360"/>
        </w:tabs>
        <w:ind w:left="0" w:firstLine="0"/>
        <w:rPr>
          <w:rFonts w:ascii="Arial" w:hAnsi="Arial" w:cs="Arial"/>
          <w:sz w:val="24"/>
          <w:szCs w:val="24"/>
        </w:rPr>
      </w:pPr>
    </w:p>
    <w:p w14:paraId="44B69462" w14:textId="77777777" w:rsidR="00786AA9" w:rsidRPr="00BA655A" w:rsidRDefault="00786AA9">
      <w:pPr>
        <w:pStyle w:val="List2"/>
        <w:tabs>
          <w:tab w:val="left" w:pos="360"/>
        </w:tabs>
        <w:ind w:left="0" w:firstLine="0"/>
        <w:rPr>
          <w:rFonts w:ascii="Arial" w:hAnsi="Arial" w:cs="Arial"/>
          <w:sz w:val="24"/>
          <w:szCs w:val="24"/>
        </w:rPr>
      </w:pPr>
      <w:r w:rsidRPr="00BA655A">
        <w:rPr>
          <w:rFonts w:ascii="Arial" w:hAnsi="Arial" w:cs="Arial"/>
          <w:sz w:val="24"/>
          <w:szCs w:val="24"/>
        </w:rPr>
        <w:t>3</w:t>
      </w:r>
      <w:r w:rsidR="001D65F1">
        <w:rPr>
          <w:rFonts w:ascii="Arial" w:hAnsi="Arial" w:cs="Arial"/>
          <w:sz w:val="24"/>
          <w:szCs w:val="24"/>
        </w:rPr>
        <w:t>5</w:t>
      </w:r>
      <w:r w:rsidRPr="00BA655A">
        <w:rPr>
          <w:rFonts w:ascii="Arial" w:hAnsi="Arial" w:cs="Arial"/>
          <w:sz w:val="24"/>
          <w:szCs w:val="24"/>
        </w:rPr>
        <w:t>.</w:t>
      </w:r>
      <w:r w:rsidRPr="00BA655A">
        <w:rPr>
          <w:rFonts w:ascii="Arial" w:hAnsi="Arial" w:cs="Arial"/>
          <w:sz w:val="24"/>
          <w:szCs w:val="24"/>
        </w:rPr>
        <w:tab/>
      </w:r>
      <w:r w:rsidRPr="00BA655A">
        <w:rPr>
          <w:rFonts w:ascii="Arial" w:hAnsi="Arial" w:cs="Arial"/>
          <w:b/>
          <w:sz w:val="24"/>
          <w:szCs w:val="24"/>
        </w:rPr>
        <w:t xml:space="preserve">ACTIONS REQUIRING THE PRIOR WRITTEN APPROVAL OF HUD. </w:t>
      </w:r>
      <w:r w:rsidRPr="00BA655A">
        <w:rPr>
          <w:rFonts w:ascii="Arial" w:hAnsi="Arial" w:cs="Arial"/>
          <w:sz w:val="24"/>
          <w:szCs w:val="24"/>
        </w:rPr>
        <w:t xml:space="preserve"> Borrower shall not without the prior written approval of HUD:</w:t>
      </w:r>
    </w:p>
    <w:p w14:paraId="2B673B89" w14:textId="77777777" w:rsidR="00786AA9" w:rsidRPr="00BA655A" w:rsidRDefault="00786AA9">
      <w:pPr>
        <w:pStyle w:val="List2"/>
        <w:ind w:left="0" w:firstLine="0"/>
        <w:rPr>
          <w:rFonts w:ascii="Arial" w:hAnsi="Arial" w:cs="Arial"/>
          <w:sz w:val="24"/>
          <w:szCs w:val="24"/>
        </w:rPr>
      </w:pPr>
    </w:p>
    <w:p w14:paraId="3263B8A2" w14:textId="583735D7" w:rsidR="00BA655A" w:rsidRDefault="00786AA9" w:rsidP="001D65F1">
      <w:pPr>
        <w:pStyle w:val="List2"/>
        <w:numPr>
          <w:ilvl w:val="2"/>
          <w:numId w:val="8"/>
        </w:numPr>
        <w:tabs>
          <w:tab w:val="left" w:pos="360"/>
        </w:tabs>
        <w:spacing w:after="240"/>
        <w:ind w:left="360"/>
        <w:rPr>
          <w:rFonts w:ascii="Arial" w:hAnsi="Arial" w:cs="Arial"/>
          <w:sz w:val="24"/>
          <w:szCs w:val="24"/>
        </w:rPr>
      </w:pPr>
      <w:r w:rsidRPr="00BA655A">
        <w:rPr>
          <w:rFonts w:ascii="Arial" w:hAnsi="Arial" w:cs="Arial"/>
          <w:sz w:val="24"/>
          <w:szCs w:val="24"/>
        </w:rPr>
        <w:t xml:space="preserve">Convey, assign, transfer, pledge, hypothecate, encumber, or otherwise dispose of the Mortgaged Property or any interest therein, or permit the conveyance, assignment, or transfer of any interest in Borrower (if the effect of such conveyance, assignment or transfer is the creation or elimination of a Principal) unless permitted by Program Obligations.  Borrower need not obtain the prior written approval of HUD: (i) </w:t>
      </w:r>
      <w:r w:rsidR="00E80EFA" w:rsidRPr="00BA655A">
        <w:rPr>
          <w:rFonts w:ascii="Arial" w:hAnsi="Arial" w:cs="Arial"/>
          <w:sz w:val="24"/>
          <w:szCs w:val="24"/>
        </w:rPr>
        <w:t xml:space="preserve">for </w:t>
      </w:r>
      <w:r w:rsidR="00C23029" w:rsidRPr="00BA655A">
        <w:rPr>
          <w:rFonts w:ascii="Arial" w:hAnsi="Arial" w:cs="Arial"/>
          <w:sz w:val="24"/>
          <w:szCs w:val="24"/>
        </w:rPr>
        <w:t xml:space="preserve">a </w:t>
      </w:r>
      <w:r w:rsidRPr="00BA655A">
        <w:rPr>
          <w:rFonts w:ascii="Arial" w:hAnsi="Arial" w:cs="Arial"/>
          <w:sz w:val="24"/>
          <w:szCs w:val="24"/>
        </w:rPr>
        <w:t xml:space="preserve">conveyance of the Mortgaged Property at a judicial or non-judicial foreclosure sale under the Security Instrument; (ii) </w:t>
      </w:r>
      <w:r w:rsidR="00E80EFA" w:rsidRPr="00BA655A">
        <w:rPr>
          <w:rFonts w:ascii="Arial" w:hAnsi="Arial" w:cs="Arial"/>
          <w:sz w:val="24"/>
          <w:szCs w:val="24"/>
        </w:rPr>
        <w:t xml:space="preserve">for </w:t>
      </w:r>
      <w:r w:rsidRPr="00BA655A">
        <w:rPr>
          <w:rFonts w:ascii="Arial" w:hAnsi="Arial" w:cs="Arial"/>
          <w:sz w:val="24"/>
          <w:szCs w:val="24"/>
        </w:rPr>
        <w:t xml:space="preserve">inclusion of </w:t>
      </w:r>
      <w:r w:rsidR="00C23029" w:rsidRPr="00BA655A">
        <w:rPr>
          <w:rFonts w:ascii="Arial" w:hAnsi="Arial" w:cs="Arial"/>
          <w:sz w:val="24"/>
          <w:szCs w:val="24"/>
        </w:rPr>
        <w:t xml:space="preserve">the </w:t>
      </w:r>
      <w:r w:rsidRPr="00BA655A">
        <w:rPr>
          <w:rFonts w:ascii="Arial" w:hAnsi="Arial" w:cs="Arial"/>
          <w:sz w:val="24"/>
          <w:szCs w:val="24"/>
        </w:rPr>
        <w:t xml:space="preserve">Mortgaged Property in a bankruptcy estate by operation of law under the United States Bankruptcy Code; (iii) </w:t>
      </w:r>
      <w:r w:rsidR="00E80EFA" w:rsidRPr="00BA655A">
        <w:rPr>
          <w:rFonts w:ascii="Arial" w:hAnsi="Arial" w:cs="Arial"/>
          <w:sz w:val="24"/>
          <w:szCs w:val="24"/>
        </w:rPr>
        <w:t xml:space="preserve">for </w:t>
      </w:r>
      <w:r w:rsidRPr="00BA655A">
        <w:rPr>
          <w:rFonts w:ascii="Arial" w:hAnsi="Arial" w:cs="Arial"/>
          <w:sz w:val="24"/>
          <w:szCs w:val="24"/>
        </w:rPr>
        <w:t xml:space="preserve">acquisition of an interest by inheritance or by Court decree; </w:t>
      </w:r>
      <w:r w:rsidR="008A15B7" w:rsidRPr="00BA655A">
        <w:rPr>
          <w:rFonts w:ascii="Arial" w:hAnsi="Arial" w:cs="Arial"/>
          <w:sz w:val="24"/>
          <w:szCs w:val="24"/>
        </w:rPr>
        <w:t xml:space="preserve">or </w:t>
      </w:r>
      <w:r w:rsidRPr="00BA655A">
        <w:rPr>
          <w:rFonts w:ascii="Arial" w:hAnsi="Arial" w:cs="Arial"/>
          <w:sz w:val="24"/>
          <w:szCs w:val="24"/>
        </w:rPr>
        <w:t>(i</w:t>
      </w:r>
      <w:r w:rsidR="008A15B7" w:rsidRPr="00BA655A">
        <w:rPr>
          <w:rFonts w:ascii="Arial" w:hAnsi="Arial" w:cs="Arial"/>
          <w:sz w:val="24"/>
          <w:szCs w:val="24"/>
        </w:rPr>
        <w:t>v</w:t>
      </w:r>
      <w:r w:rsidRPr="00BA655A">
        <w:rPr>
          <w:rFonts w:ascii="Arial" w:hAnsi="Arial" w:cs="Arial"/>
          <w:sz w:val="24"/>
          <w:szCs w:val="24"/>
        </w:rPr>
        <w:t xml:space="preserve">) </w:t>
      </w:r>
      <w:r w:rsidR="00E80EFA" w:rsidRPr="00BA655A">
        <w:rPr>
          <w:rFonts w:ascii="Arial" w:hAnsi="Arial" w:cs="Arial"/>
          <w:sz w:val="24"/>
          <w:szCs w:val="24"/>
        </w:rPr>
        <w:t xml:space="preserve">for </w:t>
      </w:r>
      <w:r w:rsidRPr="00BA655A">
        <w:rPr>
          <w:rFonts w:ascii="Arial" w:hAnsi="Arial" w:cs="Arial"/>
          <w:sz w:val="24"/>
          <w:szCs w:val="24"/>
        </w:rPr>
        <w:t xml:space="preserve">actions permitted under subsection </w:t>
      </w:r>
      <w:r w:rsidR="00E925EA" w:rsidRPr="00BA655A">
        <w:rPr>
          <w:rFonts w:ascii="Arial" w:hAnsi="Arial" w:cs="Arial"/>
          <w:sz w:val="24"/>
          <w:szCs w:val="24"/>
        </w:rPr>
        <w:t>(</w:t>
      </w:r>
      <w:r w:rsidRPr="00BA655A">
        <w:rPr>
          <w:rFonts w:ascii="Arial" w:hAnsi="Arial" w:cs="Arial"/>
          <w:sz w:val="24"/>
          <w:szCs w:val="24"/>
        </w:rPr>
        <w:t>g</w:t>
      </w:r>
      <w:r w:rsidR="00E925EA" w:rsidRPr="00BA655A">
        <w:rPr>
          <w:rFonts w:ascii="Arial" w:hAnsi="Arial" w:cs="Arial"/>
          <w:sz w:val="24"/>
          <w:szCs w:val="24"/>
        </w:rPr>
        <w:t>)</w:t>
      </w:r>
      <w:r w:rsidR="001071BB">
        <w:rPr>
          <w:rFonts w:ascii="Arial" w:hAnsi="Arial" w:cs="Arial"/>
          <w:sz w:val="24"/>
          <w:szCs w:val="24"/>
        </w:rPr>
        <w:t xml:space="preserve"> below</w:t>
      </w:r>
      <w:r w:rsidRPr="00BA655A">
        <w:rPr>
          <w:rFonts w:ascii="Arial" w:hAnsi="Arial" w:cs="Arial"/>
          <w:sz w:val="24"/>
          <w:szCs w:val="24"/>
        </w:rPr>
        <w:t xml:space="preserve">. </w:t>
      </w:r>
    </w:p>
    <w:p w14:paraId="36AEEBBB" w14:textId="0E98E184" w:rsidR="00BA655A" w:rsidRDefault="00786AA9" w:rsidP="001D65F1">
      <w:pPr>
        <w:pStyle w:val="List2"/>
        <w:numPr>
          <w:ilvl w:val="2"/>
          <w:numId w:val="8"/>
        </w:numPr>
        <w:tabs>
          <w:tab w:val="left" w:pos="360"/>
        </w:tabs>
        <w:spacing w:after="240"/>
        <w:ind w:left="360"/>
        <w:rPr>
          <w:rFonts w:ascii="Arial" w:hAnsi="Arial" w:cs="Arial"/>
          <w:sz w:val="24"/>
          <w:szCs w:val="24"/>
        </w:rPr>
      </w:pPr>
      <w:r w:rsidRPr="00BA655A">
        <w:rPr>
          <w:rFonts w:ascii="Arial" w:hAnsi="Arial" w:cs="Arial"/>
          <w:sz w:val="24"/>
          <w:szCs w:val="24"/>
        </w:rPr>
        <w:t>Enter into any contract, agreement or arrangement to borrow funds or finance any purchase or incur any liability, direct or contingent</w:t>
      </w:r>
      <w:r w:rsidR="00AB30A3" w:rsidRPr="00BA655A">
        <w:rPr>
          <w:rFonts w:ascii="Arial" w:hAnsi="Arial" w:cs="Arial"/>
          <w:sz w:val="24"/>
          <w:szCs w:val="24"/>
        </w:rPr>
        <w:t xml:space="preserve"> other than for Reasonable Operating Expenses</w:t>
      </w:r>
      <w:r w:rsidRPr="00BA655A">
        <w:rPr>
          <w:rFonts w:ascii="Arial" w:hAnsi="Arial" w:cs="Arial"/>
          <w:sz w:val="24"/>
          <w:szCs w:val="24"/>
        </w:rPr>
        <w:t xml:space="preserve">. </w:t>
      </w:r>
    </w:p>
    <w:p w14:paraId="6F962658" w14:textId="77777777" w:rsidR="00BA655A" w:rsidRDefault="00786AA9" w:rsidP="001D65F1">
      <w:pPr>
        <w:pStyle w:val="List2"/>
        <w:numPr>
          <w:ilvl w:val="2"/>
          <w:numId w:val="8"/>
        </w:numPr>
        <w:tabs>
          <w:tab w:val="left" w:pos="360"/>
        </w:tabs>
        <w:spacing w:after="240"/>
        <w:ind w:left="360"/>
        <w:rPr>
          <w:rFonts w:ascii="Arial" w:hAnsi="Arial" w:cs="Arial"/>
          <w:sz w:val="24"/>
          <w:szCs w:val="24"/>
        </w:rPr>
      </w:pPr>
      <w:r w:rsidRPr="00BA655A">
        <w:rPr>
          <w:rFonts w:ascii="Arial" w:hAnsi="Arial" w:cs="Arial"/>
          <w:sz w:val="24"/>
          <w:szCs w:val="24"/>
        </w:rPr>
        <w:t>Pay out any funds</w:t>
      </w:r>
      <w:r w:rsidR="00C969E3" w:rsidRPr="00BA655A">
        <w:rPr>
          <w:rFonts w:ascii="Arial" w:hAnsi="Arial" w:cs="Arial"/>
          <w:sz w:val="24"/>
          <w:szCs w:val="24"/>
        </w:rPr>
        <w:t xml:space="preserve"> of the Mortgaged Property</w:t>
      </w:r>
      <w:r w:rsidR="004843E9" w:rsidRPr="00BA655A">
        <w:rPr>
          <w:rFonts w:ascii="Arial" w:hAnsi="Arial" w:cs="Arial"/>
          <w:sz w:val="24"/>
          <w:szCs w:val="24"/>
        </w:rPr>
        <w:t xml:space="preserve"> except as provided in this Agreement and Program Obligations. </w:t>
      </w:r>
    </w:p>
    <w:p w14:paraId="6E49EDC2" w14:textId="77777777" w:rsidR="00BA655A" w:rsidRDefault="00786AA9" w:rsidP="001D65F1">
      <w:pPr>
        <w:pStyle w:val="List2"/>
        <w:numPr>
          <w:ilvl w:val="2"/>
          <w:numId w:val="8"/>
        </w:numPr>
        <w:tabs>
          <w:tab w:val="left" w:pos="360"/>
        </w:tabs>
        <w:spacing w:after="240"/>
        <w:ind w:left="360"/>
        <w:rPr>
          <w:rFonts w:ascii="Arial" w:hAnsi="Arial" w:cs="Arial"/>
          <w:sz w:val="24"/>
          <w:szCs w:val="24"/>
        </w:rPr>
      </w:pPr>
      <w:r w:rsidRPr="00BA655A">
        <w:rPr>
          <w:rFonts w:ascii="Arial" w:hAnsi="Arial" w:cs="Arial"/>
          <w:sz w:val="24"/>
          <w:szCs w:val="24"/>
        </w:rPr>
        <w:t xml:space="preserve">Except from permissible withdrawals of Surplus Cash, pay any compensation, including wages or salaries, or incur any obligation to do so, to any officer, director, stockholder, trustee, beneficiary, partner, member, </w:t>
      </w:r>
      <w:r w:rsidR="007D6D53" w:rsidRPr="00BA655A">
        <w:rPr>
          <w:rFonts w:ascii="Arial" w:hAnsi="Arial" w:cs="Arial"/>
          <w:sz w:val="24"/>
          <w:szCs w:val="24"/>
        </w:rPr>
        <w:t xml:space="preserve">manager (in the case of a Borrower formed as a Limited Liability Company or Limited Liability Corporation), </w:t>
      </w:r>
      <w:r w:rsidRPr="00BA655A">
        <w:rPr>
          <w:rFonts w:ascii="Arial" w:hAnsi="Arial" w:cs="Arial"/>
          <w:sz w:val="24"/>
          <w:szCs w:val="24"/>
        </w:rPr>
        <w:t>or Principal of Borrower, or to any nominee thereof.</w:t>
      </w:r>
    </w:p>
    <w:p w14:paraId="25332BFB" w14:textId="77777777" w:rsidR="00BA655A" w:rsidRDefault="00786AA9" w:rsidP="001D65F1">
      <w:pPr>
        <w:pStyle w:val="List2"/>
        <w:numPr>
          <w:ilvl w:val="2"/>
          <w:numId w:val="8"/>
        </w:numPr>
        <w:tabs>
          <w:tab w:val="left" w:pos="360"/>
        </w:tabs>
        <w:spacing w:after="240"/>
        <w:ind w:left="360"/>
        <w:rPr>
          <w:rFonts w:ascii="Arial" w:hAnsi="Arial" w:cs="Arial"/>
          <w:sz w:val="24"/>
          <w:szCs w:val="24"/>
        </w:rPr>
      </w:pPr>
      <w:r w:rsidRPr="00BA655A">
        <w:rPr>
          <w:rFonts w:ascii="Arial" w:hAnsi="Arial" w:cs="Arial"/>
          <w:sz w:val="24"/>
          <w:szCs w:val="24"/>
        </w:rPr>
        <w:t>Enter into or change any contract, agreement or arrangement for supervisory or managerial services or Leases for operation of the Project in whole or in part</w:t>
      </w:r>
      <w:r w:rsidR="00AB30A3" w:rsidRPr="00BA655A">
        <w:rPr>
          <w:rFonts w:ascii="Arial" w:hAnsi="Arial" w:cs="Arial"/>
          <w:sz w:val="24"/>
          <w:szCs w:val="24"/>
        </w:rPr>
        <w:t xml:space="preserve"> except as permitted under Program Obligations</w:t>
      </w:r>
      <w:r w:rsidRPr="00BA655A">
        <w:rPr>
          <w:rFonts w:ascii="Arial" w:hAnsi="Arial" w:cs="Arial"/>
          <w:sz w:val="24"/>
          <w:szCs w:val="24"/>
        </w:rPr>
        <w:t>.</w:t>
      </w:r>
    </w:p>
    <w:p w14:paraId="372B0371" w14:textId="77777777" w:rsidR="00BA655A" w:rsidRDefault="00786AA9" w:rsidP="001D65F1">
      <w:pPr>
        <w:pStyle w:val="List2"/>
        <w:numPr>
          <w:ilvl w:val="2"/>
          <w:numId w:val="8"/>
        </w:numPr>
        <w:tabs>
          <w:tab w:val="left" w:pos="360"/>
        </w:tabs>
        <w:spacing w:after="240"/>
        <w:ind w:left="360"/>
        <w:rPr>
          <w:rFonts w:ascii="Arial" w:hAnsi="Arial" w:cs="Arial"/>
          <w:sz w:val="24"/>
          <w:szCs w:val="24"/>
        </w:rPr>
      </w:pPr>
      <w:r w:rsidRPr="00BA655A">
        <w:rPr>
          <w:rFonts w:ascii="Arial" w:hAnsi="Arial" w:cs="Arial"/>
          <w:sz w:val="24"/>
          <w:szCs w:val="24"/>
        </w:rPr>
        <w:t>Convey, assign or transfer any right to receive the Rents of the Mortgaged Property</w:t>
      </w:r>
      <w:r w:rsidR="007D6D53" w:rsidRPr="00BA655A">
        <w:rPr>
          <w:rFonts w:ascii="Arial" w:hAnsi="Arial" w:cs="Arial"/>
          <w:sz w:val="24"/>
          <w:szCs w:val="24"/>
        </w:rPr>
        <w:t>, except as provided in the Security Instrument.</w:t>
      </w:r>
      <w:r w:rsidRPr="00BA655A">
        <w:rPr>
          <w:rFonts w:ascii="Arial" w:hAnsi="Arial" w:cs="Arial"/>
          <w:sz w:val="24"/>
          <w:szCs w:val="24"/>
        </w:rPr>
        <w:t xml:space="preserve"> </w:t>
      </w:r>
    </w:p>
    <w:p w14:paraId="082FD5EE" w14:textId="77777777" w:rsidR="00BA655A" w:rsidRDefault="00786AA9" w:rsidP="001D65F1">
      <w:pPr>
        <w:pStyle w:val="List2"/>
        <w:numPr>
          <w:ilvl w:val="2"/>
          <w:numId w:val="8"/>
        </w:numPr>
        <w:tabs>
          <w:tab w:val="left" w:pos="360"/>
        </w:tabs>
        <w:spacing w:after="240"/>
        <w:ind w:left="360"/>
        <w:rPr>
          <w:rFonts w:ascii="Arial" w:hAnsi="Arial" w:cs="Arial"/>
          <w:sz w:val="24"/>
          <w:szCs w:val="24"/>
        </w:rPr>
      </w:pPr>
      <w:r w:rsidRPr="00BA655A">
        <w:rPr>
          <w:rFonts w:ascii="Arial" w:hAnsi="Arial" w:cs="Arial"/>
          <w:sz w:val="24"/>
          <w:szCs w:val="24"/>
        </w:rPr>
        <w:t xml:space="preserve">Remodel, add to, subtract from, construct, reconstruct or demolish any part of the Mortgaged Property, </w:t>
      </w:r>
      <w:r w:rsidR="00AB30A3" w:rsidRPr="00BA655A">
        <w:rPr>
          <w:rFonts w:ascii="Arial" w:hAnsi="Arial" w:cs="Arial"/>
          <w:sz w:val="24"/>
          <w:szCs w:val="24"/>
        </w:rPr>
        <w:t xml:space="preserve">except as required by HUD under Section 19(c) and </w:t>
      </w:r>
      <w:r w:rsidRPr="00BA655A">
        <w:rPr>
          <w:rFonts w:ascii="Arial" w:hAnsi="Arial" w:cs="Arial"/>
          <w:sz w:val="24"/>
          <w:szCs w:val="24"/>
        </w:rPr>
        <w:t xml:space="preserve">except </w:t>
      </w:r>
      <w:r w:rsidRPr="00BA655A">
        <w:rPr>
          <w:rFonts w:ascii="Arial" w:hAnsi="Arial" w:cs="Arial"/>
          <w:sz w:val="24"/>
          <w:szCs w:val="24"/>
        </w:rPr>
        <w:lastRenderedPageBreak/>
        <w:t>that Borrower may, without the prior written approval of HUD, dispose of obsolete or deteriorated Fixtures or Personalty if the same are replaced with like items of the same or greater quality or value and make minor alterations that do not impair the security.</w:t>
      </w:r>
    </w:p>
    <w:p w14:paraId="2E2EB0B4" w14:textId="77777777" w:rsidR="00786AA9" w:rsidRPr="00BA655A" w:rsidRDefault="00786AA9" w:rsidP="00BA655A">
      <w:pPr>
        <w:pStyle w:val="List2"/>
        <w:numPr>
          <w:ilvl w:val="2"/>
          <w:numId w:val="8"/>
        </w:numPr>
        <w:tabs>
          <w:tab w:val="left" w:pos="360"/>
        </w:tabs>
        <w:ind w:left="360"/>
        <w:rPr>
          <w:rFonts w:ascii="Arial" w:hAnsi="Arial" w:cs="Arial"/>
          <w:sz w:val="24"/>
          <w:szCs w:val="24"/>
        </w:rPr>
      </w:pPr>
      <w:r w:rsidRPr="00BA655A">
        <w:rPr>
          <w:rFonts w:ascii="Arial" w:hAnsi="Arial" w:cs="Arial"/>
          <w:sz w:val="24"/>
          <w:szCs w:val="24"/>
        </w:rPr>
        <w:t>Permit the use of the Mortgaged Property for any other purpose except the use for which it was originally intended, or permit commercial use greater than that originally approved by HUD.</w:t>
      </w:r>
    </w:p>
    <w:p w14:paraId="503DA76E" w14:textId="77777777" w:rsidR="00786AA9" w:rsidRPr="00BA655A" w:rsidRDefault="00786AA9">
      <w:pPr>
        <w:pStyle w:val="List4"/>
        <w:ind w:left="0" w:firstLine="0"/>
        <w:rPr>
          <w:rFonts w:ascii="Arial" w:hAnsi="Arial" w:cs="Arial"/>
          <w:sz w:val="24"/>
          <w:szCs w:val="24"/>
        </w:rPr>
      </w:pPr>
    </w:p>
    <w:p w14:paraId="684D1015" w14:textId="77777777" w:rsidR="00786AA9" w:rsidRPr="00BA655A" w:rsidRDefault="00786AA9" w:rsidP="00BA655A">
      <w:pPr>
        <w:pStyle w:val="List4"/>
        <w:numPr>
          <w:ilvl w:val="2"/>
          <w:numId w:val="8"/>
        </w:numPr>
        <w:tabs>
          <w:tab w:val="left" w:pos="360"/>
        </w:tabs>
        <w:ind w:left="360"/>
        <w:rPr>
          <w:rFonts w:ascii="Arial" w:hAnsi="Arial" w:cs="Arial"/>
          <w:sz w:val="24"/>
          <w:szCs w:val="24"/>
        </w:rPr>
      </w:pPr>
      <w:r w:rsidRPr="00BA655A">
        <w:rPr>
          <w:rFonts w:ascii="Arial" w:hAnsi="Arial" w:cs="Arial"/>
          <w:sz w:val="24"/>
          <w:szCs w:val="24"/>
        </w:rPr>
        <w:t>Amend the organizational documents of Borrower</w:t>
      </w:r>
      <w:r w:rsidR="00C95FB8" w:rsidRPr="00BA655A">
        <w:rPr>
          <w:rFonts w:ascii="Arial" w:hAnsi="Arial" w:cs="Arial"/>
          <w:sz w:val="24"/>
          <w:szCs w:val="24"/>
        </w:rPr>
        <w:t xml:space="preserve"> </w:t>
      </w:r>
      <w:r w:rsidR="007D6D53" w:rsidRPr="00BA655A">
        <w:rPr>
          <w:rFonts w:ascii="Arial" w:hAnsi="Arial" w:cs="Arial"/>
          <w:sz w:val="24"/>
          <w:szCs w:val="24"/>
        </w:rPr>
        <w:t xml:space="preserve">in a way </w:t>
      </w:r>
      <w:r w:rsidR="00C95FB8" w:rsidRPr="00BA655A">
        <w:rPr>
          <w:rFonts w:ascii="Arial" w:hAnsi="Arial" w:cs="Arial"/>
          <w:sz w:val="24"/>
          <w:szCs w:val="24"/>
        </w:rPr>
        <w:t xml:space="preserve">that </w:t>
      </w:r>
      <w:r w:rsidR="00C969E3" w:rsidRPr="00BA655A">
        <w:rPr>
          <w:rFonts w:ascii="Arial" w:hAnsi="Arial" w:cs="Arial"/>
          <w:sz w:val="24"/>
          <w:szCs w:val="24"/>
        </w:rPr>
        <w:t xml:space="preserve">materially </w:t>
      </w:r>
      <w:r w:rsidR="00C95FB8" w:rsidRPr="00BA655A">
        <w:rPr>
          <w:rFonts w:ascii="Arial" w:hAnsi="Arial" w:cs="Arial"/>
          <w:sz w:val="24"/>
          <w:szCs w:val="24"/>
        </w:rPr>
        <w:t xml:space="preserve">modifies the terms of the organization, including, but not limited to:  any amendment that activates the requirement that a HUD previous participation certification be obtained from any additional partner or member; any amendment that would authorize any </w:t>
      </w:r>
      <w:r w:rsidR="00032C3C" w:rsidRPr="00BA655A">
        <w:rPr>
          <w:rFonts w:ascii="Arial" w:hAnsi="Arial" w:cs="Arial"/>
          <w:sz w:val="24"/>
          <w:szCs w:val="24"/>
        </w:rPr>
        <w:t xml:space="preserve">officer, </w:t>
      </w:r>
      <w:r w:rsidR="00C95FB8" w:rsidRPr="00BA655A">
        <w:rPr>
          <w:rFonts w:ascii="Arial" w:hAnsi="Arial" w:cs="Arial"/>
          <w:sz w:val="24"/>
          <w:szCs w:val="24"/>
        </w:rPr>
        <w:t xml:space="preserve">partner or member other than the </w:t>
      </w:r>
      <w:r w:rsidR="00032C3C" w:rsidRPr="00BA655A">
        <w:rPr>
          <w:rFonts w:ascii="Arial" w:hAnsi="Arial" w:cs="Arial"/>
          <w:sz w:val="24"/>
          <w:szCs w:val="24"/>
        </w:rPr>
        <w:t xml:space="preserve">officer(s), </w:t>
      </w:r>
      <w:r w:rsidR="00C95FB8" w:rsidRPr="00BA655A">
        <w:rPr>
          <w:rFonts w:ascii="Arial" w:hAnsi="Arial" w:cs="Arial"/>
          <w:sz w:val="24"/>
          <w:szCs w:val="24"/>
        </w:rPr>
        <w:t>general partner</w:t>
      </w:r>
      <w:r w:rsidR="00032C3C" w:rsidRPr="00BA655A">
        <w:rPr>
          <w:rFonts w:ascii="Arial" w:hAnsi="Arial" w:cs="Arial"/>
          <w:sz w:val="24"/>
          <w:szCs w:val="24"/>
        </w:rPr>
        <w:t>(s)</w:t>
      </w:r>
      <w:r w:rsidR="00C95FB8" w:rsidRPr="00BA655A">
        <w:rPr>
          <w:rFonts w:ascii="Arial" w:hAnsi="Arial" w:cs="Arial"/>
          <w:sz w:val="24"/>
          <w:szCs w:val="24"/>
        </w:rPr>
        <w:t xml:space="preserve"> or the managing member</w:t>
      </w:r>
      <w:r w:rsidR="00032C3C" w:rsidRPr="00BA655A">
        <w:rPr>
          <w:rFonts w:ascii="Arial" w:hAnsi="Arial" w:cs="Arial"/>
          <w:sz w:val="24"/>
          <w:szCs w:val="24"/>
        </w:rPr>
        <w:t>(s)</w:t>
      </w:r>
      <w:r w:rsidR="00C95FB8" w:rsidRPr="00BA655A">
        <w:rPr>
          <w:rFonts w:ascii="Arial" w:hAnsi="Arial" w:cs="Arial"/>
          <w:sz w:val="24"/>
          <w:szCs w:val="24"/>
        </w:rPr>
        <w:t xml:space="preserve"> of the</w:t>
      </w:r>
      <w:r w:rsidR="00032C3C" w:rsidRPr="00BA655A">
        <w:rPr>
          <w:rFonts w:ascii="Arial" w:hAnsi="Arial" w:cs="Arial"/>
          <w:sz w:val="24"/>
          <w:szCs w:val="24"/>
        </w:rPr>
        <w:t xml:space="preserve"> corporation,</w:t>
      </w:r>
      <w:r w:rsidR="00C95FB8" w:rsidRPr="00BA655A">
        <w:rPr>
          <w:rFonts w:ascii="Arial" w:hAnsi="Arial" w:cs="Arial"/>
          <w:sz w:val="24"/>
          <w:szCs w:val="24"/>
        </w:rPr>
        <w:t xml:space="preserve"> partnership or company or pre-approve</w:t>
      </w:r>
      <w:r w:rsidR="00181861" w:rsidRPr="00BA655A">
        <w:rPr>
          <w:rFonts w:ascii="Arial" w:hAnsi="Arial" w:cs="Arial"/>
          <w:sz w:val="24"/>
          <w:szCs w:val="24"/>
        </w:rPr>
        <w:t>d</w:t>
      </w:r>
      <w:r w:rsidR="00C95FB8" w:rsidRPr="00BA655A">
        <w:rPr>
          <w:rFonts w:ascii="Arial" w:hAnsi="Arial" w:cs="Arial"/>
          <w:sz w:val="24"/>
          <w:szCs w:val="24"/>
        </w:rPr>
        <w:t xml:space="preserve"> successor </w:t>
      </w:r>
      <w:r w:rsidR="00032C3C" w:rsidRPr="00BA655A">
        <w:rPr>
          <w:rFonts w:ascii="Arial" w:hAnsi="Arial" w:cs="Arial"/>
          <w:sz w:val="24"/>
          <w:szCs w:val="24"/>
        </w:rPr>
        <w:t xml:space="preserve">officer(s), </w:t>
      </w:r>
      <w:r w:rsidR="00C95FB8" w:rsidRPr="00BA655A">
        <w:rPr>
          <w:rFonts w:ascii="Arial" w:hAnsi="Arial" w:cs="Arial"/>
          <w:sz w:val="24"/>
          <w:szCs w:val="24"/>
        </w:rPr>
        <w:t>general partner</w:t>
      </w:r>
      <w:r w:rsidR="00032C3C" w:rsidRPr="00BA655A">
        <w:rPr>
          <w:rFonts w:ascii="Arial" w:hAnsi="Arial" w:cs="Arial"/>
          <w:sz w:val="24"/>
          <w:szCs w:val="24"/>
        </w:rPr>
        <w:t>(s)</w:t>
      </w:r>
      <w:r w:rsidR="00C95FB8" w:rsidRPr="00BA655A">
        <w:rPr>
          <w:rFonts w:ascii="Arial" w:hAnsi="Arial" w:cs="Arial"/>
          <w:sz w:val="24"/>
          <w:szCs w:val="24"/>
        </w:rPr>
        <w:t xml:space="preserve"> or managing member</w:t>
      </w:r>
      <w:r w:rsidR="00032C3C" w:rsidRPr="00BA655A">
        <w:rPr>
          <w:rFonts w:ascii="Arial" w:hAnsi="Arial" w:cs="Arial"/>
          <w:sz w:val="24"/>
          <w:szCs w:val="24"/>
        </w:rPr>
        <w:t>(s)</w:t>
      </w:r>
      <w:r w:rsidR="00C95FB8" w:rsidRPr="00BA655A">
        <w:rPr>
          <w:rFonts w:ascii="Arial" w:hAnsi="Arial" w:cs="Arial"/>
          <w:sz w:val="24"/>
          <w:szCs w:val="24"/>
        </w:rPr>
        <w:t xml:space="preserve"> to bind the </w:t>
      </w:r>
      <w:r w:rsidR="00032C3C" w:rsidRPr="00BA655A">
        <w:rPr>
          <w:rFonts w:ascii="Arial" w:hAnsi="Arial" w:cs="Arial"/>
          <w:sz w:val="24"/>
          <w:szCs w:val="24"/>
        </w:rPr>
        <w:t xml:space="preserve">corporation, </w:t>
      </w:r>
      <w:r w:rsidR="00C95FB8" w:rsidRPr="00BA655A">
        <w:rPr>
          <w:rFonts w:ascii="Arial" w:hAnsi="Arial" w:cs="Arial"/>
          <w:sz w:val="24"/>
          <w:szCs w:val="24"/>
        </w:rPr>
        <w:t xml:space="preserve">partnership or company for </w:t>
      </w:r>
      <w:r w:rsidR="00D13405" w:rsidRPr="00BA655A">
        <w:rPr>
          <w:rFonts w:ascii="Arial" w:hAnsi="Arial" w:cs="Arial"/>
          <w:sz w:val="24"/>
          <w:szCs w:val="24"/>
        </w:rPr>
        <w:t>any</w:t>
      </w:r>
      <w:r w:rsidR="00C95FB8" w:rsidRPr="00BA655A">
        <w:rPr>
          <w:rFonts w:ascii="Arial" w:hAnsi="Arial" w:cs="Arial"/>
          <w:sz w:val="24"/>
          <w:szCs w:val="24"/>
        </w:rPr>
        <w:t xml:space="preserve"> matters concerning the </w:t>
      </w:r>
      <w:r w:rsidR="00181861" w:rsidRPr="00BA655A">
        <w:rPr>
          <w:rFonts w:ascii="Arial" w:hAnsi="Arial" w:cs="Arial"/>
          <w:sz w:val="24"/>
          <w:szCs w:val="24"/>
        </w:rPr>
        <w:t>P</w:t>
      </w:r>
      <w:r w:rsidR="00C95FB8" w:rsidRPr="00BA655A">
        <w:rPr>
          <w:rFonts w:ascii="Arial" w:hAnsi="Arial" w:cs="Arial"/>
          <w:sz w:val="24"/>
          <w:szCs w:val="24"/>
        </w:rPr>
        <w:t xml:space="preserve">roject which requires HUD’s consent or approval; a change in the </w:t>
      </w:r>
      <w:r w:rsidR="00032C3C" w:rsidRPr="00BA655A">
        <w:rPr>
          <w:rFonts w:ascii="Arial" w:hAnsi="Arial" w:cs="Arial"/>
          <w:sz w:val="24"/>
          <w:szCs w:val="24"/>
        </w:rPr>
        <w:t xml:space="preserve">officer(s), </w:t>
      </w:r>
      <w:r w:rsidR="00C95FB8" w:rsidRPr="00BA655A">
        <w:rPr>
          <w:rFonts w:ascii="Arial" w:hAnsi="Arial" w:cs="Arial"/>
          <w:sz w:val="24"/>
          <w:szCs w:val="24"/>
        </w:rPr>
        <w:t>general partner</w:t>
      </w:r>
      <w:r w:rsidR="00032C3C" w:rsidRPr="00BA655A">
        <w:rPr>
          <w:rFonts w:ascii="Arial" w:hAnsi="Arial" w:cs="Arial"/>
          <w:sz w:val="24"/>
          <w:szCs w:val="24"/>
        </w:rPr>
        <w:t>(s)</w:t>
      </w:r>
      <w:r w:rsidR="00C95FB8" w:rsidRPr="00BA655A">
        <w:rPr>
          <w:rFonts w:ascii="Arial" w:hAnsi="Arial" w:cs="Arial"/>
          <w:sz w:val="24"/>
          <w:szCs w:val="24"/>
        </w:rPr>
        <w:t xml:space="preserve"> or managing member</w:t>
      </w:r>
      <w:r w:rsidR="00032C3C" w:rsidRPr="00BA655A">
        <w:rPr>
          <w:rFonts w:ascii="Arial" w:hAnsi="Arial" w:cs="Arial"/>
          <w:sz w:val="24"/>
          <w:szCs w:val="24"/>
        </w:rPr>
        <w:t>(s)</w:t>
      </w:r>
      <w:r w:rsidR="00C95FB8" w:rsidRPr="00BA655A">
        <w:rPr>
          <w:rFonts w:ascii="Arial" w:hAnsi="Arial" w:cs="Arial"/>
          <w:sz w:val="24"/>
          <w:szCs w:val="24"/>
        </w:rPr>
        <w:t xml:space="preserve"> or pre-approve</w:t>
      </w:r>
      <w:r w:rsidR="00181861" w:rsidRPr="00BA655A">
        <w:rPr>
          <w:rFonts w:ascii="Arial" w:hAnsi="Arial" w:cs="Arial"/>
          <w:sz w:val="24"/>
          <w:szCs w:val="24"/>
        </w:rPr>
        <w:t>d</w:t>
      </w:r>
      <w:r w:rsidR="00C95FB8" w:rsidRPr="00BA655A">
        <w:rPr>
          <w:rFonts w:ascii="Arial" w:hAnsi="Arial" w:cs="Arial"/>
          <w:sz w:val="24"/>
          <w:szCs w:val="24"/>
        </w:rPr>
        <w:t xml:space="preserve"> successor </w:t>
      </w:r>
      <w:r w:rsidR="00032C3C" w:rsidRPr="00BA655A">
        <w:rPr>
          <w:rFonts w:ascii="Arial" w:hAnsi="Arial" w:cs="Arial"/>
          <w:sz w:val="24"/>
          <w:szCs w:val="24"/>
        </w:rPr>
        <w:t xml:space="preserve">officer(s), </w:t>
      </w:r>
      <w:r w:rsidR="00C95FB8" w:rsidRPr="00BA655A">
        <w:rPr>
          <w:rFonts w:ascii="Arial" w:hAnsi="Arial" w:cs="Arial"/>
          <w:sz w:val="24"/>
          <w:szCs w:val="24"/>
        </w:rPr>
        <w:t>general partner</w:t>
      </w:r>
      <w:r w:rsidR="00032C3C" w:rsidRPr="00BA655A">
        <w:rPr>
          <w:rFonts w:ascii="Arial" w:hAnsi="Arial" w:cs="Arial"/>
          <w:sz w:val="24"/>
          <w:szCs w:val="24"/>
        </w:rPr>
        <w:t>(s)</w:t>
      </w:r>
      <w:r w:rsidR="00C95FB8" w:rsidRPr="00BA655A">
        <w:rPr>
          <w:rFonts w:ascii="Arial" w:hAnsi="Arial" w:cs="Arial"/>
          <w:sz w:val="24"/>
          <w:szCs w:val="24"/>
        </w:rPr>
        <w:t xml:space="preserve"> or managing member</w:t>
      </w:r>
      <w:r w:rsidR="00032C3C" w:rsidRPr="00BA655A">
        <w:rPr>
          <w:rFonts w:ascii="Arial" w:hAnsi="Arial" w:cs="Arial"/>
          <w:sz w:val="24"/>
          <w:szCs w:val="24"/>
        </w:rPr>
        <w:t>(s)</w:t>
      </w:r>
      <w:r w:rsidR="00C95FB8" w:rsidRPr="00BA655A">
        <w:rPr>
          <w:rFonts w:ascii="Arial" w:hAnsi="Arial" w:cs="Arial"/>
          <w:sz w:val="24"/>
          <w:szCs w:val="24"/>
        </w:rPr>
        <w:t xml:space="preserve"> of the</w:t>
      </w:r>
      <w:r w:rsidR="00032C3C" w:rsidRPr="00BA655A">
        <w:rPr>
          <w:rFonts w:ascii="Arial" w:hAnsi="Arial" w:cs="Arial"/>
          <w:sz w:val="24"/>
          <w:szCs w:val="24"/>
        </w:rPr>
        <w:t xml:space="preserve"> corporation,</w:t>
      </w:r>
      <w:r w:rsidR="00C95FB8" w:rsidRPr="00BA655A">
        <w:rPr>
          <w:rFonts w:ascii="Arial" w:hAnsi="Arial" w:cs="Arial"/>
          <w:sz w:val="24"/>
          <w:szCs w:val="24"/>
        </w:rPr>
        <w:t xml:space="preserve"> partnership or company and any proposed changes to the </w:t>
      </w:r>
      <w:r w:rsidR="00D13405" w:rsidRPr="00BA655A">
        <w:rPr>
          <w:rFonts w:ascii="Arial" w:hAnsi="Arial" w:cs="Arial"/>
          <w:sz w:val="24"/>
          <w:szCs w:val="24"/>
        </w:rPr>
        <w:t>HUD-required provisions</w:t>
      </w:r>
      <w:r w:rsidR="00C95FB8" w:rsidRPr="00BA655A">
        <w:rPr>
          <w:rFonts w:ascii="Arial" w:hAnsi="Arial" w:cs="Arial"/>
          <w:sz w:val="24"/>
          <w:szCs w:val="24"/>
        </w:rPr>
        <w:t xml:space="preserve"> included in the organizational documents.</w:t>
      </w:r>
      <w:r w:rsidR="00106218" w:rsidRPr="00BA655A">
        <w:rPr>
          <w:rFonts w:ascii="Arial" w:hAnsi="Arial" w:cs="Arial"/>
          <w:sz w:val="24"/>
          <w:szCs w:val="24"/>
        </w:rPr>
        <w:t xml:space="preserve">  Copies of all </w:t>
      </w:r>
      <w:r w:rsidR="004B779C" w:rsidRPr="00BA655A">
        <w:rPr>
          <w:rFonts w:ascii="Arial" w:hAnsi="Arial" w:cs="Arial"/>
          <w:sz w:val="24"/>
          <w:szCs w:val="24"/>
        </w:rPr>
        <w:t xml:space="preserve">fully executed </w:t>
      </w:r>
      <w:r w:rsidR="00106218" w:rsidRPr="00BA655A">
        <w:rPr>
          <w:rFonts w:ascii="Arial" w:hAnsi="Arial" w:cs="Arial"/>
          <w:sz w:val="24"/>
          <w:szCs w:val="24"/>
        </w:rPr>
        <w:t>amendments to the organizational documents must be provided to HUD within ten (10) days of the effective date of the amendment.</w:t>
      </w:r>
      <w:r w:rsidR="004B779C" w:rsidRPr="00BA655A">
        <w:rPr>
          <w:rFonts w:ascii="Arial" w:hAnsi="Arial" w:cs="Arial"/>
          <w:sz w:val="24"/>
          <w:szCs w:val="24"/>
        </w:rPr>
        <w:t xml:space="preserve">  If the amendments to the organizational documents are recorded</w:t>
      </w:r>
      <w:r w:rsidR="00D13405" w:rsidRPr="00BA655A">
        <w:rPr>
          <w:rFonts w:ascii="Arial" w:hAnsi="Arial" w:cs="Arial"/>
          <w:sz w:val="24"/>
          <w:szCs w:val="24"/>
        </w:rPr>
        <w:t xml:space="preserve"> or filed</w:t>
      </w:r>
      <w:r w:rsidR="004B779C" w:rsidRPr="00BA655A">
        <w:rPr>
          <w:rFonts w:ascii="Arial" w:hAnsi="Arial" w:cs="Arial"/>
          <w:sz w:val="24"/>
          <w:szCs w:val="24"/>
        </w:rPr>
        <w:t xml:space="preserve">, copies of the recorded </w:t>
      </w:r>
      <w:r w:rsidR="00D13405" w:rsidRPr="00BA655A">
        <w:rPr>
          <w:rFonts w:ascii="Arial" w:hAnsi="Arial" w:cs="Arial"/>
          <w:sz w:val="24"/>
          <w:szCs w:val="24"/>
        </w:rPr>
        <w:t xml:space="preserve">or filed </w:t>
      </w:r>
      <w:r w:rsidR="004B779C" w:rsidRPr="00BA655A">
        <w:rPr>
          <w:rFonts w:ascii="Arial" w:hAnsi="Arial" w:cs="Arial"/>
          <w:sz w:val="24"/>
          <w:szCs w:val="24"/>
        </w:rPr>
        <w:t>documents must be provided to HUD within ten (10) days of receipt by Borrower.</w:t>
      </w:r>
    </w:p>
    <w:p w14:paraId="6F6EEFC2" w14:textId="77777777" w:rsidR="00786AA9" w:rsidRPr="00BA655A" w:rsidRDefault="00786AA9" w:rsidP="00BA655A">
      <w:pPr>
        <w:tabs>
          <w:tab w:val="left" w:pos="360"/>
        </w:tabs>
        <w:ind w:left="360"/>
        <w:rPr>
          <w:rFonts w:ascii="Arial" w:hAnsi="Arial" w:cs="Arial"/>
          <w:spacing w:val="-3"/>
          <w:szCs w:val="24"/>
        </w:rPr>
      </w:pPr>
    </w:p>
    <w:p w14:paraId="0DF0E888" w14:textId="77777777" w:rsidR="00786AA9" w:rsidRPr="00BA655A" w:rsidRDefault="00786AA9" w:rsidP="00BA655A">
      <w:pPr>
        <w:numPr>
          <w:ilvl w:val="2"/>
          <w:numId w:val="8"/>
        </w:numPr>
        <w:tabs>
          <w:tab w:val="left" w:pos="360"/>
        </w:tabs>
        <w:ind w:left="360"/>
        <w:rPr>
          <w:rFonts w:ascii="Arial" w:hAnsi="Arial" w:cs="Arial"/>
          <w:spacing w:val="-3"/>
          <w:szCs w:val="24"/>
        </w:rPr>
      </w:pPr>
      <w:r w:rsidRPr="00BA655A">
        <w:rPr>
          <w:rFonts w:ascii="Arial" w:hAnsi="Arial" w:cs="Arial"/>
          <w:spacing w:val="-3"/>
          <w:szCs w:val="24"/>
        </w:rPr>
        <w:t xml:space="preserve">Reimburse any party </w:t>
      </w:r>
      <w:r w:rsidR="00C969E3" w:rsidRPr="00BA655A">
        <w:rPr>
          <w:rFonts w:ascii="Arial" w:hAnsi="Arial" w:cs="Arial"/>
          <w:spacing w:val="-3"/>
          <w:szCs w:val="24"/>
        </w:rPr>
        <w:t xml:space="preserve">from Mortgaged Property </w:t>
      </w:r>
      <w:r w:rsidRPr="00BA655A">
        <w:rPr>
          <w:rFonts w:ascii="Arial" w:hAnsi="Arial" w:cs="Arial"/>
          <w:spacing w:val="-3"/>
          <w:szCs w:val="24"/>
        </w:rPr>
        <w:t>for payment of expenses or costs of the Project or for any purpose except for Reasonable Operating Expenses and in a manner consistent with Section 1</w:t>
      </w:r>
      <w:r w:rsidR="00AA6825" w:rsidRPr="00BA655A">
        <w:rPr>
          <w:rFonts w:ascii="Arial" w:hAnsi="Arial" w:cs="Arial"/>
          <w:spacing w:val="-3"/>
          <w:szCs w:val="24"/>
        </w:rPr>
        <w:t>5</w:t>
      </w:r>
      <w:r w:rsidRPr="00BA655A">
        <w:rPr>
          <w:rFonts w:ascii="Arial" w:hAnsi="Arial" w:cs="Arial"/>
          <w:spacing w:val="-3"/>
          <w:szCs w:val="24"/>
        </w:rPr>
        <w:t>.</w:t>
      </w:r>
    </w:p>
    <w:p w14:paraId="6E15510A" w14:textId="77777777" w:rsidR="00786AA9" w:rsidRPr="00BA655A" w:rsidRDefault="00786AA9" w:rsidP="00BA655A">
      <w:pPr>
        <w:tabs>
          <w:tab w:val="left" w:pos="360"/>
        </w:tabs>
        <w:ind w:left="360"/>
        <w:rPr>
          <w:rFonts w:ascii="Arial" w:hAnsi="Arial" w:cs="Arial"/>
          <w:spacing w:val="-3"/>
          <w:szCs w:val="24"/>
        </w:rPr>
      </w:pPr>
    </w:p>
    <w:p w14:paraId="42D2F035" w14:textId="77777777" w:rsidR="00786AA9" w:rsidRPr="00BA655A" w:rsidRDefault="00786AA9" w:rsidP="00BA655A">
      <w:pPr>
        <w:numPr>
          <w:ilvl w:val="2"/>
          <w:numId w:val="8"/>
        </w:numPr>
        <w:tabs>
          <w:tab w:val="left" w:pos="360"/>
        </w:tabs>
        <w:ind w:left="360"/>
        <w:rPr>
          <w:rFonts w:ascii="Arial" w:hAnsi="Arial" w:cs="Arial"/>
          <w:spacing w:val="-3"/>
          <w:szCs w:val="24"/>
        </w:rPr>
      </w:pPr>
      <w:r w:rsidRPr="00BA655A">
        <w:rPr>
          <w:rFonts w:ascii="Arial" w:hAnsi="Arial" w:cs="Arial"/>
          <w:spacing w:val="-3"/>
          <w:szCs w:val="24"/>
        </w:rPr>
        <w:t>Receive any fee or payment of any kind from any managing agent, employee of the Project or of the managing agent, or other provider of Goods or Services of the Project, except for warranty claims from providers of Goods and Services.</w:t>
      </w:r>
    </w:p>
    <w:p w14:paraId="3155F998" w14:textId="77777777" w:rsidR="00C52E9F" w:rsidRPr="00BA655A" w:rsidRDefault="00C52E9F" w:rsidP="00BA655A">
      <w:pPr>
        <w:tabs>
          <w:tab w:val="left" w:pos="360"/>
        </w:tabs>
        <w:ind w:left="360"/>
        <w:rPr>
          <w:rFonts w:ascii="Arial" w:hAnsi="Arial" w:cs="Arial"/>
          <w:spacing w:val="-3"/>
          <w:szCs w:val="24"/>
        </w:rPr>
      </w:pPr>
    </w:p>
    <w:p w14:paraId="4A551BFA" w14:textId="77777777" w:rsidR="00C52E9F" w:rsidRPr="00BA655A" w:rsidRDefault="00C52E9F" w:rsidP="00BA655A">
      <w:pPr>
        <w:numPr>
          <w:ilvl w:val="2"/>
          <w:numId w:val="8"/>
        </w:numPr>
        <w:tabs>
          <w:tab w:val="left" w:pos="360"/>
        </w:tabs>
        <w:ind w:left="360"/>
        <w:rPr>
          <w:rFonts w:ascii="Arial" w:hAnsi="Arial" w:cs="Arial"/>
          <w:spacing w:val="-3"/>
          <w:szCs w:val="24"/>
        </w:rPr>
      </w:pPr>
      <w:r w:rsidRPr="00BA655A">
        <w:rPr>
          <w:rFonts w:ascii="Arial" w:hAnsi="Arial" w:cs="Arial"/>
          <w:spacing w:val="-3"/>
          <w:szCs w:val="24"/>
        </w:rPr>
        <w:t>Initiate or acquiesce in a change in the zoning classification of the Mortgaged Property</w:t>
      </w:r>
      <w:r w:rsidR="00AB30A3" w:rsidRPr="00BA655A">
        <w:rPr>
          <w:rFonts w:ascii="Arial" w:hAnsi="Arial" w:cs="Arial"/>
          <w:spacing w:val="-3"/>
          <w:szCs w:val="24"/>
        </w:rPr>
        <w:t xml:space="preserve"> that results in </w:t>
      </w:r>
      <w:r w:rsidR="00261603" w:rsidRPr="00BA655A">
        <w:rPr>
          <w:rFonts w:ascii="Arial" w:hAnsi="Arial" w:cs="Arial"/>
          <w:spacing w:val="-3"/>
          <w:szCs w:val="24"/>
        </w:rPr>
        <w:t>any</w:t>
      </w:r>
      <w:r w:rsidR="00AB30A3" w:rsidRPr="00BA655A">
        <w:rPr>
          <w:rFonts w:ascii="Arial" w:hAnsi="Arial" w:cs="Arial"/>
          <w:spacing w:val="-3"/>
          <w:szCs w:val="24"/>
        </w:rPr>
        <w:t xml:space="preserve"> change in permitted use that was in effect at the time of initial/final endorsement</w:t>
      </w:r>
      <w:r w:rsidRPr="00BA655A">
        <w:rPr>
          <w:rFonts w:ascii="Arial" w:hAnsi="Arial" w:cs="Arial"/>
          <w:spacing w:val="-3"/>
          <w:szCs w:val="24"/>
        </w:rPr>
        <w:t>.</w:t>
      </w:r>
    </w:p>
    <w:p w14:paraId="3E1F24E8" w14:textId="77777777" w:rsidR="00C52E9F" w:rsidRPr="00BA655A" w:rsidRDefault="00C52E9F">
      <w:pPr>
        <w:tabs>
          <w:tab w:val="left" w:pos="360"/>
        </w:tabs>
        <w:rPr>
          <w:rFonts w:ascii="Arial" w:hAnsi="Arial" w:cs="Arial"/>
          <w:spacing w:val="-3"/>
          <w:szCs w:val="24"/>
        </w:rPr>
      </w:pPr>
    </w:p>
    <w:p w14:paraId="4BD79F03" w14:textId="77777777" w:rsidR="00C52E9F" w:rsidRPr="00BA655A" w:rsidRDefault="00C52E9F" w:rsidP="00BA655A">
      <w:pPr>
        <w:numPr>
          <w:ilvl w:val="2"/>
          <w:numId w:val="8"/>
        </w:numPr>
        <w:tabs>
          <w:tab w:val="left" w:pos="360"/>
        </w:tabs>
        <w:ind w:left="360"/>
        <w:rPr>
          <w:rFonts w:ascii="Arial" w:hAnsi="Arial" w:cs="Arial"/>
          <w:spacing w:val="-3"/>
          <w:szCs w:val="24"/>
        </w:rPr>
      </w:pPr>
      <w:r w:rsidRPr="00BA655A">
        <w:rPr>
          <w:rFonts w:ascii="Arial" w:hAnsi="Arial" w:cs="Arial"/>
          <w:spacing w:val="-3"/>
          <w:szCs w:val="24"/>
        </w:rPr>
        <w:t>Establish any condominium or cooperative regime with respect to the Mortgaged Property.</w:t>
      </w:r>
    </w:p>
    <w:p w14:paraId="29FC21EA" w14:textId="77777777" w:rsidR="00C52E9F" w:rsidRPr="00BA655A" w:rsidRDefault="00C52E9F" w:rsidP="00BA655A">
      <w:pPr>
        <w:tabs>
          <w:tab w:val="left" w:pos="360"/>
        </w:tabs>
        <w:ind w:left="360"/>
        <w:rPr>
          <w:rFonts w:ascii="Arial" w:hAnsi="Arial" w:cs="Arial"/>
          <w:spacing w:val="-3"/>
          <w:szCs w:val="24"/>
        </w:rPr>
      </w:pPr>
    </w:p>
    <w:p w14:paraId="48ADD018" w14:textId="77777777" w:rsidR="00C52E9F" w:rsidRPr="00BA655A" w:rsidRDefault="00C7679F" w:rsidP="00BA655A">
      <w:pPr>
        <w:numPr>
          <w:ilvl w:val="2"/>
          <w:numId w:val="8"/>
        </w:numPr>
        <w:tabs>
          <w:tab w:val="left" w:pos="360"/>
        </w:tabs>
        <w:ind w:left="360"/>
        <w:rPr>
          <w:rFonts w:ascii="Arial" w:hAnsi="Arial" w:cs="Arial"/>
          <w:spacing w:val="-3"/>
          <w:szCs w:val="24"/>
        </w:rPr>
      </w:pPr>
      <w:r w:rsidRPr="00BA655A">
        <w:rPr>
          <w:rFonts w:ascii="Arial" w:hAnsi="Arial" w:cs="Arial"/>
          <w:spacing w:val="-3"/>
          <w:szCs w:val="24"/>
        </w:rPr>
        <w:lastRenderedPageBreak/>
        <w:t>Materially c</w:t>
      </w:r>
      <w:r w:rsidR="00C52E9F" w:rsidRPr="00BA655A">
        <w:rPr>
          <w:rFonts w:ascii="Arial" w:hAnsi="Arial" w:cs="Arial"/>
          <w:spacing w:val="-3"/>
          <w:szCs w:val="24"/>
        </w:rPr>
        <w:t xml:space="preserve">hange any unit configurations or </w:t>
      </w:r>
      <w:r w:rsidRPr="00BA655A">
        <w:rPr>
          <w:rFonts w:ascii="Arial" w:hAnsi="Arial" w:cs="Arial"/>
          <w:spacing w:val="-3"/>
          <w:szCs w:val="24"/>
        </w:rPr>
        <w:t xml:space="preserve">change </w:t>
      </w:r>
      <w:r w:rsidR="00C52E9F" w:rsidRPr="00BA655A">
        <w:rPr>
          <w:rFonts w:ascii="Arial" w:hAnsi="Arial" w:cs="Arial"/>
          <w:spacing w:val="-3"/>
          <w:szCs w:val="24"/>
        </w:rPr>
        <w:t>the number of units in the Mortgaged Property.</w:t>
      </w:r>
    </w:p>
    <w:p w14:paraId="4F150A80" w14:textId="77777777" w:rsidR="00786AA9" w:rsidRPr="00BA655A" w:rsidRDefault="00786AA9">
      <w:pPr>
        <w:rPr>
          <w:rFonts w:ascii="Arial" w:hAnsi="Arial" w:cs="Arial"/>
          <w:spacing w:val="-3"/>
          <w:szCs w:val="24"/>
        </w:rPr>
      </w:pPr>
    </w:p>
    <w:p w14:paraId="7540ABE9" w14:textId="77777777" w:rsidR="004504F6" w:rsidRPr="00BA655A" w:rsidRDefault="004504F6">
      <w:pPr>
        <w:pStyle w:val="Heading6"/>
        <w:tabs>
          <w:tab w:val="clear" w:pos="-1440"/>
          <w:tab w:val="clear" w:pos="-720"/>
          <w:tab w:val="clear" w:pos="0"/>
          <w:tab w:val="clear" w:pos="360"/>
          <w:tab w:val="clear" w:pos="720"/>
          <w:tab w:val="left" w:pos="450"/>
        </w:tabs>
        <w:suppressAutoHyphens w:val="0"/>
        <w:rPr>
          <w:rFonts w:cs="Arial"/>
          <w:szCs w:val="24"/>
        </w:rPr>
      </w:pPr>
    </w:p>
    <w:p w14:paraId="4D0FFA90" w14:textId="77777777" w:rsidR="00786AA9" w:rsidRPr="00BA655A" w:rsidRDefault="00786AA9">
      <w:pPr>
        <w:pStyle w:val="Heading6"/>
        <w:tabs>
          <w:tab w:val="clear" w:pos="-1440"/>
          <w:tab w:val="clear" w:pos="-720"/>
          <w:tab w:val="clear" w:pos="0"/>
          <w:tab w:val="clear" w:pos="360"/>
          <w:tab w:val="clear" w:pos="720"/>
          <w:tab w:val="left" w:pos="450"/>
        </w:tabs>
        <w:suppressAutoHyphens w:val="0"/>
        <w:rPr>
          <w:rFonts w:cs="Arial"/>
          <w:szCs w:val="24"/>
        </w:rPr>
      </w:pPr>
      <w:r w:rsidRPr="00BA655A">
        <w:rPr>
          <w:rFonts w:cs="Arial"/>
          <w:szCs w:val="24"/>
        </w:rPr>
        <w:t>VII.  ENFORCEMENT</w:t>
      </w:r>
    </w:p>
    <w:p w14:paraId="790C35F5" w14:textId="77777777" w:rsidR="00786AA9" w:rsidRPr="00BA655A" w:rsidRDefault="00786AA9">
      <w:pPr>
        <w:rPr>
          <w:rFonts w:ascii="Arial" w:hAnsi="Arial" w:cs="Arial"/>
          <w:szCs w:val="24"/>
        </w:rPr>
      </w:pPr>
    </w:p>
    <w:p w14:paraId="647EFB6D" w14:textId="77777777" w:rsidR="00786AA9" w:rsidRPr="00BA655A" w:rsidRDefault="00786AA9">
      <w:pPr>
        <w:tabs>
          <w:tab w:val="left" w:pos="360"/>
        </w:tabs>
        <w:rPr>
          <w:rFonts w:ascii="Arial" w:hAnsi="Arial" w:cs="Arial"/>
          <w:szCs w:val="24"/>
        </w:rPr>
      </w:pPr>
      <w:r w:rsidRPr="00BA655A">
        <w:rPr>
          <w:rFonts w:ascii="Arial" w:hAnsi="Arial" w:cs="Arial"/>
          <w:szCs w:val="24"/>
        </w:rPr>
        <w:t>3</w:t>
      </w:r>
      <w:r w:rsidR="001D65F1">
        <w:rPr>
          <w:rFonts w:ascii="Arial" w:hAnsi="Arial" w:cs="Arial"/>
          <w:szCs w:val="24"/>
        </w:rPr>
        <w:t>6</w:t>
      </w:r>
      <w:r w:rsidRPr="00BA655A">
        <w:rPr>
          <w:rFonts w:ascii="Arial" w:hAnsi="Arial" w:cs="Arial"/>
          <w:szCs w:val="24"/>
        </w:rPr>
        <w:t>.</w:t>
      </w:r>
      <w:r w:rsidRPr="00BA655A">
        <w:rPr>
          <w:rFonts w:ascii="Arial" w:hAnsi="Arial" w:cs="Arial"/>
          <w:szCs w:val="24"/>
        </w:rPr>
        <w:tab/>
      </w:r>
      <w:r w:rsidRPr="00BA655A">
        <w:rPr>
          <w:rFonts w:ascii="Arial" w:hAnsi="Arial" w:cs="Arial"/>
          <w:b/>
          <w:szCs w:val="24"/>
        </w:rPr>
        <w:t>VIOLATION OF AGREEMENT.</w:t>
      </w:r>
      <w:r w:rsidRPr="00BA655A">
        <w:rPr>
          <w:rFonts w:ascii="Arial" w:hAnsi="Arial" w:cs="Arial"/>
          <w:szCs w:val="24"/>
        </w:rPr>
        <w:t xml:space="preserve">  The occurrence of any one or more of the following shall constitute a </w:t>
      </w:r>
      <w:r w:rsidRPr="00BA655A">
        <w:rPr>
          <w:rFonts w:ascii="Arial" w:hAnsi="Arial" w:cs="Arial"/>
          <w:b/>
          <w:szCs w:val="24"/>
        </w:rPr>
        <w:t>“Violation”</w:t>
      </w:r>
      <w:r w:rsidRPr="00BA655A">
        <w:rPr>
          <w:rFonts w:ascii="Arial" w:hAnsi="Arial" w:cs="Arial"/>
          <w:szCs w:val="24"/>
        </w:rPr>
        <w:t xml:space="preserve"> under this Agreement:</w:t>
      </w:r>
    </w:p>
    <w:p w14:paraId="76807583" w14:textId="77777777" w:rsidR="00786AA9" w:rsidRPr="00BA655A" w:rsidRDefault="00786AA9">
      <w:pPr>
        <w:tabs>
          <w:tab w:val="left" w:pos="450"/>
        </w:tabs>
        <w:rPr>
          <w:rFonts w:ascii="Arial" w:hAnsi="Arial" w:cs="Arial"/>
          <w:szCs w:val="24"/>
        </w:rPr>
      </w:pPr>
    </w:p>
    <w:p w14:paraId="39291887" w14:textId="77777777" w:rsidR="00786AA9" w:rsidRPr="00BA655A" w:rsidRDefault="00786AA9">
      <w:pPr>
        <w:tabs>
          <w:tab w:val="left" w:pos="360"/>
        </w:tabs>
        <w:rPr>
          <w:rFonts w:ascii="Arial" w:hAnsi="Arial" w:cs="Arial"/>
          <w:szCs w:val="24"/>
        </w:rPr>
      </w:pPr>
      <w:r w:rsidRPr="00BA655A">
        <w:rPr>
          <w:rFonts w:ascii="Arial" w:hAnsi="Arial" w:cs="Arial"/>
          <w:szCs w:val="24"/>
        </w:rPr>
        <w:t>a.</w:t>
      </w:r>
      <w:r w:rsidRPr="00BA655A">
        <w:rPr>
          <w:rFonts w:ascii="Arial" w:hAnsi="Arial" w:cs="Arial"/>
          <w:szCs w:val="24"/>
        </w:rPr>
        <w:tab/>
        <w:t>Any failure by Borrower to comply with any of the provisions of this Agreement;</w:t>
      </w:r>
    </w:p>
    <w:p w14:paraId="789EC948" w14:textId="77777777" w:rsidR="00786AA9" w:rsidRPr="00BA655A" w:rsidRDefault="00786AA9">
      <w:pPr>
        <w:tabs>
          <w:tab w:val="left" w:pos="450"/>
        </w:tabs>
        <w:rPr>
          <w:rFonts w:ascii="Arial" w:hAnsi="Arial" w:cs="Arial"/>
          <w:szCs w:val="24"/>
        </w:rPr>
      </w:pPr>
    </w:p>
    <w:p w14:paraId="7E9CD1FA" w14:textId="77777777" w:rsidR="00786AA9" w:rsidRPr="00BA655A" w:rsidRDefault="00786AA9">
      <w:pPr>
        <w:tabs>
          <w:tab w:val="left" w:pos="360"/>
        </w:tabs>
        <w:rPr>
          <w:rFonts w:ascii="Arial" w:hAnsi="Arial" w:cs="Arial"/>
          <w:szCs w:val="24"/>
        </w:rPr>
      </w:pPr>
      <w:r w:rsidRPr="00BA655A">
        <w:rPr>
          <w:rFonts w:ascii="Arial" w:hAnsi="Arial" w:cs="Arial"/>
          <w:szCs w:val="24"/>
        </w:rPr>
        <w:t>b.</w:t>
      </w:r>
      <w:r w:rsidRPr="00BA655A">
        <w:rPr>
          <w:rFonts w:ascii="Arial" w:hAnsi="Arial" w:cs="Arial"/>
          <w:szCs w:val="24"/>
        </w:rPr>
        <w:tab/>
        <w:t>Any fraud or material misrepresentation or material omission by Borrower, any of its officers, directors, trustees, general partners, members, managers or managing agent in connection with (1) any financial statement, rent roll or other report or information provided to HUD or (2) any request for HUD’s consent to any proposed action, including a request for disbursement of funds from any restricted account for which HUD’s prior written approval is required; and</w:t>
      </w:r>
      <w:r w:rsidR="00D13405" w:rsidRPr="00BA655A">
        <w:rPr>
          <w:rFonts w:ascii="Arial" w:hAnsi="Arial" w:cs="Arial"/>
          <w:szCs w:val="24"/>
        </w:rPr>
        <w:t>/or</w:t>
      </w:r>
    </w:p>
    <w:p w14:paraId="613069B7" w14:textId="77777777" w:rsidR="00786AA9" w:rsidRPr="00BA655A" w:rsidRDefault="00786AA9">
      <w:pPr>
        <w:tabs>
          <w:tab w:val="left" w:pos="450"/>
        </w:tabs>
        <w:rPr>
          <w:rFonts w:ascii="Arial" w:hAnsi="Arial" w:cs="Arial"/>
          <w:szCs w:val="24"/>
        </w:rPr>
      </w:pPr>
    </w:p>
    <w:p w14:paraId="1954821A" w14:textId="77777777" w:rsidR="00786AA9" w:rsidRPr="00BA655A" w:rsidRDefault="00786AA9">
      <w:pPr>
        <w:tabs>
          <w:tab w:val="left" w:pos="360"/>
        </w:tabs>
        <w:rPr>
          <w:rFonts w:ascii="Arial" w:hAnsi="Arial" w:cs="Arial"/>
          <w:szCs w:val="24"/>
        </w:rPr>
      </w:pPr>
      <w:r w:rsidRPr="00BA655A">
        <w:rPr>
          <w:rFonts w:ascii="Arial" w:hAnsi="Arial" w:cs="Arial"/>
          <w:szCs w:val="24"/>
        </w:rPr>
        <w:t>c.</w:t>
      </w:r>
      <w:r w:rsidRPr="00BA655A">
        <w:rPr>
          <w:rFonts w:ascii="Arial" w:hAnsi="Arial" w:cs="Arial"/>
          <w:szCs w:val="24"/>
        </w:rPr>
        <w:tab/>
        <w:t>The commencement of a forfeiture action or proceeding, whether civil or criminal, which, in HUD’s reasonable judgment, could result in a forfeiture of the Mortgaged Property or otherwise materially impair</w:t>
      </w:r>
      <w:r w:rsidR="00901647" w:rsidRPr="00BA655A">
        <w:rPr>
          <w:rFonts w:ascii="Arial" w:hAnsi="Arial" w:cs="Arial"/>
          <w:szCs w:val="24"/>
        </w:rPr>
        <w:t xml:space="preserve"> the value of</w:t>
      </w:r>
      <w:r w:rsidRPr="00BA655A">
        <w:rPr>
          <w:rFonts w:ascii="Arial" w:hAnsi="Arial" w:cs="Arial"/>
          <w:szCs w:val="24"/>
        </w:rPr>
        <w:t xml:space="preserve"> the Mortgaged Property.</w:t>
      </w:r>
    </w:p>
    <w:p w14:paraId="5A0FD325" w14:textId="77777777" w:rsidR="00786AA9" w:rsidRPr="00BA655A" w:rsidRDefault="00786AA9">
      <w:pPr>
        <w:tabs>
          <w:tab w:val="left" w:pos="450"/>
        </w:tabs>
        <w:rPr>
          <w:rFonts w:ascii="Arial" w:hAnsi="Arial" w:cs="Arial"/>
          <w:szCs w:val="24"/>
        </w:rPr>
      </w:pPr>
    </w:p>
    <w:p w14:paraId="2C241905" w14:textId="77777777" w:rsidR="00786AA9" w:rsidRPr="00BA655A" w:rsidRDefault="00786AA9">
      <w:pPr>
        <w:tabs>
          <w:tab w:val="left" w:pos="360"/>
        </w:tabs>
        <w:rPr>
          <w:rFonts w:ascii="Arial" w:hAnsi="Arial" w:cs="Arial"/>
          <w:szCs w:val="24"/>
        </w:rPr>
      </w:pPr>
      <w:r w:rsidRPr="00BA655A">
        <w:rPr>
          <w:rFonts w:ascii="Arial" w:hAnsi="Arial" w:cs="Arial"/>
          <w:szCs w:val="24"/>
        </w:rPr>
        <w:t>3</w:t>
      </w:r>
      <w:r w:rsidR="001D65F1">
        <w:rPr>
          <w:rFonts w:ascii="Arial" w:hAnsi="Arial" w:cs="Arial"/>
          <w:szCs w:val="24"/>
        </w:rPr>
        <w:t>7</w:t>
      </w:r>
      <w:r w:rsidRPr="00BA655A">
        <w:rPr>
          <w:rFonts w:ascii="Arial" w:hAnsi="Arial" w:cs="Arial"/>
          <w:szCs w:val="24"/>
        </w:rPr>
        <w:t>.</w:t>
      </w:r>
      <w:r w:rsidRPr="00BA655A">
        <w:rPr>
          <w:rFonts w:ascii="Arial" w:hAnsi="Arial" w:cs="Arial"/>
          <w:szCs w:val="24"/>
        </w:rPr>
        <w:tab/>
      </w:r>
      <w:r w:rsidRPr="00BA655A">
        <w:rPr>
          <w:rFonts w:ascii="Arial" w:hAnsi="Arial" w:cs="Arial"/>
          <w:b/>
          <w:szCs w:val="24"/>
        </w:rPr>
        <w:t>DECLARATION OF DEFAULT.</w:t>
      </w:r>
      <w:r w:rsidRPr="00BA655A">
        <w:rPr>
          <w:rFonts w:ascii="Arial" w:hAnsi="Arial" w:cs="Arial"/>
          <w:szCs w:val="24"/>
        </w:rPr>
        <w:t xml:space="preserve">  </w:t>
      </w:r>
    </w:p>
    <w:p w14:paraId="7FE0A1D7" w14:textId="77777777" w:rsidR="00786AA9" w:rsidRPr="00BA655A" w:rsidRDefault="00786AA9">
      <w:pPr>
        <w:tabs>
          <w:tab w:val="left" w:pos="360"/>
        </w:tabs>
        <w:rPr>
          <w:rFonts w:ascii="Arial" w:hAnsi="Arial" w:cs="Arial"/>
          <w:szCs w:val="24"/>
        </w:rPr>
      </w:pPr>
    </w:p>
    <w:p w14:paraId="67ADAAD1" w14:textId="77777777" w:rsidR="00786AA9" w:rsidRPr="00BA655A" w:rsidRDefault="00786AA9">
      <w:pPr>
        <w:tabs>
          <w:tab w:val="left" w:pos="360"/>
        </w:tabs>
        <w:rPr>
          <w:rFonts w:ascii="Arial" w:hAnsi="Arial" w:cs="Arial"/>
          <w:szCs w:val="24"/>
        </w:rPr>
      </w:pPr>
      <w:r w:rsidRPr="00BA655A">
        <w:rPr>
          <w:rFonts w:ascii="Arial" w:hAnsi="Arial" w:cs="Arial"/>
          <w:szCs w:val="24"/>
        </w:rPr>
        <w:t xml:space="preserve">a.  </w:t>
      </w:r>
      <w:r w:rsidR="0001027D" w:rsidRPr="00BA655A">
        <w:rPr>
          <w:rFonts w:ascii="Arial" w:hAnsi="Arial" w:cs="Arial"/>
          <w:szCs w:val="24"/>
        </w:rPr>
        <w:t>Upon</w:t>
      </w:r>
      <w:r w:rsidRPr="00BA655A">
        <w:rPr>
          <w:rFonts w:ascii="Arial" w:hAnsi="Arial" w:cs="Arial"/>
          <w:szCs w:val="24"/>
        </w:rPr>
        <w:t xml:space="preserve"> a Violation, HUD may give written </w:t>
      </w:r>
      <w:r w:rsidR="00D13405" w:rsidRPr="00BA655A">
        <w:rPr>
          <w:rFonts w:ascii="Arial" w:hAnsi="Arial" w:cs="Arial"/>
          <w:szCs w:val="24"/>
        </w:rPr>
        <w:t>N</w:t>
      </w:r>
      <w:r w:rsidRPr="00BA655A">
        <w:rPr>
          <w:rFonts w:ascii="Arial" w:hAnsi="Arial" w:cs="Arial"/>
          <w:szCs w:val="24"/>
        </w:rPr>
        <w:t>otice</w:t>
      </w:r>
      <w:r w:rsidR="00B55618" w:rsidRPr="00BA655A">
        <w:rPr>
          <w:rFonts w:ascii="Arial" w:hAnsi="Arial" w:cs="Arial"/>
          <w:szCs w:val="24"/>
        </w:rPr>
        <w:t>, pursuant to Section 4</w:t>
      </w:r>
      <w:r w:rsidR="001071BB">
        <w:rPr>
          <w:rFonts w:ascii="Arial" w:hAnsi="Arial" w:cs="Arial"/>
          <w:szCs w:val="24"/>
        </w:rPr>
        <w:t>6</w:t>
      </w:r>
      <w:r w:rsidR="00B55618" w:rsidRPr="00BA655A">
        <w:rPr>
          <w:rFonts w:ascii="Arial" w:hAnsi="Arial" w:cs="Arial"/>
          <w:szCs w:val="24"/>
        </w:rPr>
        <w:t>,</w:t>
      </w:r>
      <w:r w:rsidRPr="00BA655A">
        <w:rPr>
          <w:rFonts w:ascii="Arial" w:hAnsi="Arial" w:cs="Arial"/>
          <w:szCs w:val="24"/>
        </w:rPr>
        <w:t xml:space="preserve"> of the Violation to Borrower, addressed to the addresses stated in this Agreement, or such other addresses as may subsequently, upon appropriate written Notice to HUD, be designated by Borrower as its legal business address.  If, after receiving written Notice of a Violation, that Violation is not corrected to the satisfaction of HUD either within thirty (30) days after the date Notice is mailed, or within such shorter or longer time set forth in said Notice, HUD may declare a default </w:t>
      </w:r>
      <w:r w:rsidR="001D65F1">
        <w:rPr>
          <w:rFonts w:ascii="Arial" w:hAnsi="Arial" w:cs="Arial"/>
          <w:szCs w:val="24"/>
        </w:rPr>
        <w:t>(</w:t>
      </w:r>
      <w:r w:rsidR="001D65F1" w:rsidRPr="009665C4">
        <w:rPr>
          <w:rFonts w:ascii="Arial" w:hAnsi="Arial"/>
          <w:b/>
        </w:rPr>
        <w:t>Declaration of Default</w:t>
      </w:r>
      <w:r w:rsidR="001D65F1">
        <w:rPr>
          <w:rFonts w:ascii="Arial" w:hAnsi="Arial" w:cs="Arial"/>
          <w:szCs w:val="24"/>
        </w:rPr>
        <w:t xml:space="preserve">) </w:t>
      </w:r>
      <w:r w:rsidRPr="00BA655A">
        <w:rPr>
          <w:rFonts w:ascii="Arial" w:hAnsi="Arial" w:cs="Arial"/>
          <w:szCs w:val="24"/>
        </w:rPr>
        <w:t xml:space="preserve">under this Agreement without further Notice.  Alternatively, in order to protect the health and safety of the tenants, HUD may declare a default at any time during the existence of a Violation without providing prior written </w:t>
      </w:r>
      <w:r w:rsidR="00D13405" w:rsidRPr="00BA655A">
        <w:rPr>
          <w:rFonts w:ascii="Arial" w:hAnsi="Arial" w:cs="Arial"/>
          <w:szCs w:val="24"/>
        </w:rPr>
        <w:t>N</w:t>
      </w:r>
      <w:r w:rsidRPr="00BA655A">
        <w:rPr>
          <w:rFonts w:ascii="Arial" w:hAnsi="Arial" w:cs="Arial"/>
          <w:szCs w:val="24"/>
        </w:rPr>
        <w:t xml:space="preserve">otice of the Violation.  </w:t>
      </w:r>
    </w:p>
    <w:p w14:paraId="0C7EFB8E" w14:textId="77777777" w:rsidR="00786AA9" w:rsidRPr="00BA655A" w:rsidRDefault="00786AA9">
      <w:pPr>
        <w:tabs>
          <w:tab w:val="left" w:pos="360"/>
        </w:tabs>
        <w:rPr>
          <w:rFonts w:ascii="Arial" w:hAnsi="Arial" w:cs="Arial"/>
          <w:szCs w:val="24"/>
        </w:rPr>
      </w:pPr>
    </w:p>
    <w:p w14:paraId="7E853213" w14:textId="77777777" w:rsidR="00786AA9" w:rsidRPr="00BA655A" w:rsidRDefault="00786AA9">
      <w:pPr>
        <w:tabs>
          <w:tab w:val="left" w:pos="360"/>
        </w:tabs>
        <w:rPr>
          <w:rFonts w:ascii="Arial" w:hAnsi="Arial" w:cs="Arial"/>
          <w:szCs w:val="24"/>
        </w:rPr>
      </w:pPr>
      <w:r w:rsidRPr="00BA655A">
        <w:rPr>
          <w:rFonts w:ascii="Arial" w:hAnsi="Arial" w:cs="Arial"/>
          <w:szCs w:val="24"/>
        </w:rPr>
        <w:t xml:space="preserve">b.  Upon any </w:t>
      </w:r>
      <w:r w:rsidRPr="00BA655A">
        <w:rPr>
          <w:rFonts w:ascii="Arial" w:hAnsi="Arial" w:cs="Arial"/>
          <w:b/>
          <w:szCs w:val="24"/>
        </w:rPr>
        <w:t xml:space="preserve">Declaration of Default </w:t>
      </w:r>
      <w:r w:rsidRPr="00BA655A">
        <w:rPr>
          <w:rFonts w:ascii="Arial" w:hAnsi="Arial" w:cs="Arial"/>
          <w:szCs w:val="24"/>
        </w:rPr>
        <w:t>HUD may:</w:t>
      </w:r>
    </w:p>
    <w:p w14:paraId="56DF0BA5" w14:textId="77777777" w:rsidR="00786AA9" w:rsidRPr="00BA655A" w:rsidRDefault="00786AA9">
      <w:pPr>
        <w:rPr>
          <w:rFonts w:ascii="Arial" w:hAnsi="Arial" w:cs="Arial"/>
          <w:szCs w:val="24"/>
        </w:rPr>
      </w:pPr>
    </w:p>
    <w:p w14:paraId="45CEA5D0" w14:textId="77777777" w:rsidR="00786AA9" w:rsidRPr="00BA655A" w:rsidRDefault="00786AA9" w:rsidP="009665C4">
      <w:pPr>
        <w:numPr>
          <w:ilvl w:val="0"/>
          <w:numId w:val="33"/>
        </w:numPr>
        <w:tabs>
          <w:tab w:val="left" w:pos="360"/>
        </w:tabs>
        <w:ind w:left="1440" w:hanging="720"/>
        <w:rPr>
          <w:rFonts w:ascii="Arial" w:hAnsi="Arial" w:cs="Arial"/>
          <w:szCs w:val="24"/>
        </w:rPr>
      </w:pPr>
      <w:r w:rsidRPr="00BA655A">
        <w:rPr>
          <w:rFonts w:ascii="Arial" w:hAnsi="Arial" w:cs="Arial"/>
          <w:szCs w:val="24"/>
        </w:rPr>
        <w:t>If HUD holds the Note, declare the whole of said Indebtedness immediately due and payable and then proceed with the foreclosure of the Security Instrument;</w:t>
      </w:r>
    </w:p>
    <w:p w14:paraId="23BBF37B" w14:textId="77777777" w:rsidR="00786AA9" w:rsidRPr="00BA655A" w:rsidRDefault="00786AA9" w:rsidP="009665C4">
      <w:pPr>
        <w:ind w:left="1440" w:hanging="720"/>
        <w:rPr>
          <w:rFonts w:ascii="Arial" w:hAnsi="Arial" w:cs="Arial"/>
          <w:szCs w:val="24"/>
        </w:rPr>
      </w:pPr>
    </w:p>
    <w:p w14:paraId="7C788421" w14:textId="6CF6EAE0" w:rsidR="00786AA9" w:rsidRPr="00BA655A" w:rsidRDefault="00786AA9" w:rsidP="009665C4">
      <w:pPr>
        <w:numPr>
          <w:ilvl w:val="0"/>
          <w:numId w:val="33"/>
        </w:numPr>
        <w:tabs>
          <w:tab w:val="left" w:pos="360"/>
        </w:tabs>
        <w:ind w:left="1440" w:hanging="720"/>
        <w:rPr>
          <w:rFonts w:ascii="Arial" w:hAnsi="Arial" w:cs="Arial"/>
          <w:szCs w:val="24"/>
        </w:rPr>
      </w:pPr>
      <w:r w:rsidRPr="00BA655A">
        <w:rPr>
          <w:rFonts w:ascii="Arial" w:hAnsi="Arial" w:cs="Arial"/>
          <w:szCs w:val="24"/>
        </w:rPr>
        <w:lastRenderedPageBreak/>
        <w:t xml:space="preserve">If said Note is not held by HUD, notify the holder of the Note of such default and </w:t>
      </w:r>
      <w:r w:rsidR="0001027D" w:rsidRPr="00BA655A">
        <w:rPr>
          <w:rFonts w:ascii="Arial" w:hAnsi="Arial" w:cs="Arial"/>
          <w:szCs w:val="24"/>
        </w:rPr>
        <w:t>require</w:t>
      </w:r>
      <w:r w:rsidRPr="00BA655A">
        <w:rPr>
          <w:rFonts w:ascii="Arial" w:hAnsi="Arial" w:cs="Arial"/>
          <w:szCs w:val="24"/>
        </w:rPr>
        <w:t xml:space="preserve"> the holder</w:t>
      </w:r>
      <w:r w:rsidR="009D30E6" w:rsidRPr="00BA655A">
        <w:rPr>
          <w:rFonts w:ascii="Arial" w:hAnsi="Arial" w:cs="Arial"/>
          <w:szCs w:val="24"/>
        </w:rPr>
        <w:t xml:space="preserve"> </w:t>
      </w:r>
      <w:r w:rsidRPr="00BA655A">
        <w:rPr>
          <w:rFonts w:ascii="Arial" w:hAnsi="Arial" w:cs="Arial"/>
          <w:szCs w:val="24"/>
        </w:rPr>
        <w:t>to declare a default under the Note and Security Instrument, and the holder</w:t>
      </w:r>
      <w:r w:rsidR="00486083" w:rsidRPr="00BA655A">
        <w:rPr>
          <w:rFonts w:ascii="Arial" w:hAnsi="Arial" w:cs="Arial"/>
          <w:szCs w:val="24"/>
        </w:rPr>
        <w:t>,</w:t>
      </w:r>
      <w:r w:rsidRPr="00BA655A">
        <w:rPr>
          <w:rFonts w:ascii="Arial" w:hAnsi="Arial" w:cs="Arial"/>
          <w:szCs w:val="24"/>
        </w:rPr>
        <w:t xml:space="preserve"> after receiving such Notice and demand, </w:t>
      </w:r>
      <w:r w:rsidR="00EC1109" w:rsidRPr="00BA655A">
        <w:rPr>
          <w:rFonts w:ascii="Arial" w:hAnsi="Arial" w:cs="Arial"/>
          <w:szCs w:val="24"/>
        </w:rPr>
        <w:t>may</w:t>
      </w:r>
      <w:r w:rsidRPr="00BA655A">
        <w:rPr>
          <w:rFonts w:ascii="Arial" w:hAnsi="Arial" w:cs="Arial"/>
          <w:szCs w:val="24"/>
        </w:rPr>
        <w:t xml:space="preserve"> declare the whole Indebtedness due and payable and thereupon proceed with foreclosure of the Security Instrument or assignment of the Note and Security Instrument to HUD as provided in Program Obligations.  Upon assignment of the Note and Security Instrument to HUD, HUD may then proceed with the foreclosure of the Security Instrument;</w:t>
      </w:r>
    </w:p>
    <w:p w14:paraId="3671ED03" w14:textId="77777777" w:rsidR="00786AA9" w:rsidRPr="00BA655A" w:rsidRDefault="00786AA9" w:rsidP="009665C4">
      <w:pPr>
        <w:ind w:left="1440" w:hanging="720"/>
        <w:rPr>
          <w:rFonts w:ascii="Arial" w:hAnsi="Arial" w:cs="Arial"/>
          <w:szCs w:val="24"/>
        </w:rPr>
      </w:pPr>
    </w:p>
    <w:p w14:paraId="4B9E4BDA" w14:textId="77777777" w:rsidR="00786AA9" w:rsidRPr="00BA655A" w:rsidRDefault="00786AA9" w:rsidP="009665C4">
      <w:pPr>
        <w:numPr>
          <w:ilvl w:val="0"/>
          <w:numId w:val="33"/>
        </w:numPr>
        <w:tabs>
          <w:tab w:val="left" w:pos="360"/>
        </w:tabs>
        <w:ind w:left="1440" w:hanging="720"/>
        <w:rPr>
          <w:rFonts w:ascii="Arial" w:hAnsi="Arial" w:cs="Arial"/>
          <w:szCs w:val="24"/>
        </w:rPr>
      </w:pPr>
      <w:r w:rsidRPr="00BA655A">
        <w:rPr>
          <w:rFonts w:ascii="Arial" w:hAnsi="Arial" w:cs="Arial"/>
          <w:szCs w:val="24"/>
        </w:rPr>
        <w:t>Collect all Rents and charges in connection with the operation of the Project and use such collections to pay Borrower’s obligations under this Agreement and under the Note and Security Instrument and the necessary expenses of preserving and operating the Mortgaged Property;</w:t>
      </w:r>
    </w:p>
    <w:p w14:paraId="12D0DA24" w14:textId="77777777" w:rsidR="00786AA9" w:rsidRPr="00BA655A" w:rsidRDefault="00786AA9" w:rsidP="009665C4">
      <w:pPr>
        <w:ind w:left="1440" w:hanging="720"/>
        <w:rPr>
          <w:rFonts w:ascii="Arial" w:hAnsi="Arial" w:cs="Arial"/>
          <w:szCs w:val="24"/>
        </w:rPr>
      </w:pPr>
    </w:p>
    <w:p w14:paraId="714D58CA" w14:textId="77777777" w:rsidR="00786AA9" w:rsidRPr="00BA655A" w:rsidRDefault="00786AA9" w:rsidP="009665C4">
      <w:pPr>
        <w:numPr>
          <w:ilvl w:val="0"/>
          <w:numId w:val="33"/>
        </w:numPr>
        <w:tabs>
          <w:tab w:val="left" w:pos="360"/>
        </w:tabs>
        <w:ind w:left="1440" w:hanging="720"/>
        <w:rPr>
          <w:rFonts w:ascii="Arial" w:hAnsi="Arial" w:cs="Arial"/>
          <w:szCs w:val="24"/>
        </w:rPr>
      </w:pPr>
      <w:r w:rsidRPr="00BA655A">
        <w:rPr>
          <w:rFonts w:ascii="Arial" w:hAnsi="Arial" w:cs="Arial"/>
          <w:szCs w:val="24"/>
        </w:rPr>
        <w:t xml:space="preserve">Take possession of the Mortgaged Property, bring any action necessary to enforce any rights of Borrower growing out of the Mortgaged Property’s operation, and maintain the Mortgaged Property in decent, safe, </w:t>
      </w:r>
      <w:r w:rsidR="00D13405" w:rsidRPr="00BA655A">
        <w:rPr>
          <w:rFonts w:ascii="Arial" w:hAnsi="Arial" w:cs="Arial"/>
          <w:szCs w:val="24"/>
        </w:rPr>
        <w:t xml:space="preserve">and </w:t>
      </w:r>
      <w:r w:rsidRPr="00BA655A">
        <w:rPr>
          <w:rFonts w:ascii="Arial" w:hAnsi="Arial" w:cs="Arial"/>
          <w:szCs w:val="24"/>
        </w:rPr>
        <w:t>sanitary condition and good repair;</w:t>
      </w:r>
    </w:p>
    <w:p w14:paraId="3F5422B0" w14:textId="77777777" w:rsidR="00786AA9" w:rsidRPr="00BA655A" w:rsidRDefault="00786AA9" w:rsidP="009665C4">
      <w:pPr>
        <w:ind w:left="1440" w:hanging="720"/>
        <w:rPr>
          <w:rFonts w:ascii="Arial" w:hAnsi="Arial" w:cs="Arial"/>
          <w:szCs w:val="24"/>
        </w:rPr>
      </w:pPr>
    </w:p>
    <w:p w14:paraId="19C38398" w14:textId="77777777" w:rsidR="00786AA9" w:rsidRPr="00BA655A" w:rsidRDefault="00786AA9" w:rsidP="009665C4">
      <w:pPr>
        <w:numPr>
          <w:ilvl w:val="0"/>
          <w:numId w:val="33"/>
        </w:numPr>
        <w:tabs>
          <w:tab w:val="left" w:pos="360"/>
        </w:tabs>
        <w:ind w:left="1440" w:hanging="720"/>
        <w:rPr>
          <w:rFonts w:ascii="Arial" w:hAnsi="Arial" w:cs="Arial"/>
          <w:szCs w:val="24"/>
        </w:rPr>
      </w:pPr>
      <w:r w:rsidRPr="00BA655A">
        <w:rPr>
          <w:rFonts w:ascii="Arial" w:hAnsi="Arial" w:cs="Arial"/>
          <w:szCs w:val="24"/>
        </w:rPr>
        <w:t>Apply to any court, state or federal, for specific performance of this Agreement, for an injunction against any Violations of this Agreement, for the appointment of a receiver to take over and operate the Project in accordance with this terms of the Agreement, or for such other relief as may be appropriate, as the injury to HUD arising from a default under any of the terms of this Agreement would be irreparable and the amount of damage would be difficult to ascertain; and,</w:t>
      </w:r>
    </w:p>
    <w:p w14:paraId="7C9C26E5" w14:textId="77777777" w:rsidR="00786AA9" w:rsidRPr="00BA655A" w:rsidRDefault="00786AA9" w:rsidP="009665C4">
      <w:pPr>
        <w:ind w:left="1440" w:hanging="720"/>
        <w:rPr>
          <w:rFonts w:ascii="Arial" w:hAnsi="Arial" w:cs="Arial"/>
          <w:szCs w:val="24"/>
        </w:rPr>
      </w:pPr>
    </w:p>
    <w:p w14:paraId="0D8D26BD" w14:textId="77777777" w:rsidR="00786AA9" w:rsidRPr="00BA655A" w:rsidRDefault="00786AA9" w:rsidP="009665C4">
      <w:pPr>
        <w:numPr>
          <w:ilvl w:val="0"/>
          <w:numId w:val="33"/>
        </w:numPr>
        <w:tabs>
          <w:tab w:val="left" w:pos="360"/>
        </w:tabs>
        <w:ind w:left="1440" w:hanging="720"/>
        <w:rPr>
          <w:rFonts w:ascii="Arial" w:hAnsi="Arial" w:cs="Arial"/>
          <w:szCs w:val="24"/>
        </w:rPr>
      </w:pPr>
      <w:r w:rsidRPr="00BA655A">
        <w:rPr>
          <w:rFonts w:ascii="Arial" w:hAnsi="Arial" w:cs="Arial"/>
          <w:szCs w:val="24"/>
        </w:rPr>
        <w:t>Collect reasonable attorney fees related to enforcing Borrower’s compliance with this Agreement.</w:t>
      </w:r>
    </w:p>
    <w:p w14:paraId="7B13EAC3" w14:textId="77777777" w:rsidR="00786AA9" w:rsidRPr="00BA655A" w:rsidRDefault="00786AA9">
      <w:pPr>
        <w:tabs>
          <w:tab w:val="left" w:pos="360"/>
        </w:tabs>
        <w:rPr>
          <w:rFonts w:ascii="Arial" w:hAnsi="Arial" w:cs="Arial"/>
          <w:szCs w:val="24"/>
        </w:rPr>
      </w:pPr>
    </w:p>
    <w:p w14:paraId="46222D55" w14:textId="77777777" w:rsidR="00786AA9" w:rsidRPr="00BA655A" w:rsidRDefault="001D65F1">
      <w:pPr>
        <w:tabs>
          <w:tab w:val="left" w:pos="360"/>
        </w:tabs>
        <w:rPr>
          <w:rFonts w:ascii="Arial" w:hAnsi="Arial" w:cs="Arial"/>
          <w:szCs w:val="24"/>
        </w:rPr>
      </w:pPr>
      <w:r>
        <w:rPr>
          <w:rFonts w:ascii="Arial" w:hAnsi="Arial" w:cs="Arial"/>
          <w:szCs w:val="24"/>
        </w:rPr>
        <w:t xml:space="preserve">38.  </w:t>
      </w:r>
      <w:r>
        <w:rPr>
          <w:rFonts w:ascii="Arial" w:hAnsi="Arial" w:cs="Arial"/>
          <w:b/>
          <w:szCs w:val="24"/>
        </w:rPr>
        <w:t>FORBEARANCE NO WAIVER</w:t>
      </w:r>
      <w:r w:rsidR="00786AA9" w:rsidRPr="00BA655A">
        <w:rPr>
          <w:rFonts w:ascii="Arial" w:hAnsi="Arial" w:cs="Arial"/>
          <w:szCs w:val="24"/>
        </w:rPr>
        <w:t>.  Any forbearance by HUD in exercising any right or remedy under this Agreement or otherwise afforded by applicable law shall not be a waiver of or preclude the exercise of any right or remedy.</w:t>
      </w:r>
    </w:p>
    <w:p w14:paraId="2831DE56" w14:textId="77777777" w:rsidR="00786AA9" w:rsidRPr="00BA655A" w:rsidRDefault="00786AA9">
      <w:pPr>
        <w:tabs>
          <w:tab w:val="left" w:pos="360"/>
        </w:tabs>
        <w:rPr>
          <w:rFonts w:ascii="Arial" w:hAnsi="Arial" w:cs="Arial"/>
          <w:b/>
          <w:szCs w:val="24"/>
        </w:rPr>
      </w:pPr>
    </w:p>
    <w:p w14:paraId="1C2B5586" w14:textId="77777777" w:rsidR="00786AA9" w:rsidRPr="00BA655A" w:rsidRDefault="00EF4BC7">
      <w:pPr>
        <w:tabs>
          <w:tab w:val="left" w:pos="360"/>
        </w:tabs>
        <w:rPr>
          <w:rFonts w:ascii="Arial" w:hAnsi="Arial" w:cs="Arial"/>
          <w:szCs w:val="24"/>
        </w:rPr>
      </w:pPr>
      <w:r w:rsidRPr="00BA655A">
        <w:rPr>
          <w:rFonts w:ascii="Arial" w:hAnsi="Arial" w:cs="Arial"/>
          <w:szCs w:val="24"/>
        </w:rPr>
        <w:t>3</w:t>
      </w:r>
      <w:r w:rsidR="001D65F1">
        <w:rPr>
          <w:rFonts w:ascii="Arial" w:hAnsi="Arial" w:cs="Arial"/>
          <w:szCs w:val="24"/>
        </w:rPr>
        <w:t>9</w:t>
      </w:r>
      <w:r w:rsidR="00786AA9" w:rsidRPr="00BA655A">
        <w:rPr>
          <w:rFonts w:ascii="Arial" w:hAnsi="Arial" w:cs="Arial"/>
          <w:szCs w:val="24"/>
        </w:rPr>
        <w:t xml:space="preserve">.  </w:t>
      </w:r>
      <w:r w:rsidR="00786AA9" w:rsidRPr="00BA655A">
        <w:rPr>
          <w:rFonts w:ascii="Arial" w:hAnsi="Arial" w:cs="Arial"/>
          <w:b/>
          <w:szCs w:val="24"/>
        </w:rPr>
        <w:t>MEASURE OF DAMAGES</w:t>
      </w:r>
      <w:r w:rsidR="00786AA9" w:rsidRPr="00BA655A">
        <w:rPr>
          <w:rFonts w:ascii="Arial" w:hAnsi="Arial" w:cs="Arial"/>
          <w:szCs w:val="24"/>
        </w:rPr>
        <w:t>.  The damage to HUD as a result of Borrower’s breach of duties and obligations under this Agreement shall be, in the case of failure to maintain the Mortgaged Property as required by this Agreement, the cost of the repairs required to return the Project to decent, safe and sanitary condition and good repair.  This contractual provision shall not abrogate or limit any other remedy or measure of damages available to HUD under any civil, criminal or common law.</w:t>
      </w:r>
    </w:p>
    <w:p w14:paraId="457CA5B5" w14:textId="77777777" w:rsidR="00786AA9" w:rsidRPr="00BA655A" w:rsidRDefault="00786AA9">
      <w:pPr>
        <w:tabs>
          <w:tab w:val="left" w:pos="360"/>
        </w:tabs>
        <w:ind w:left="360"/>
        <w:rPr>
          <w:rFonts w:ascii="Arial" w:hAnsi="Arial" w:cs="Arial"/>
          <w:szCs w:val="24"/>
        </w:rPr>
      </w:pPr>
    </w:p>
    <w:p w14:paraId="59EDFB27" w14:textId="77777777" w:rsidR="00786AA9" w:rsidRPr="00BA655A" w:rsidRDefault="00786AA9">
      <w:pPr>
        <w:tabs>
          <w:tab w:val="left" w:pos="720"/>
          <w:tab w:val="left" w:pos="1170"/>
        </w:tabs>
        <w:rPr>
          <w:rFonts w:ascii="Arial" w:hAnsi="Arial" w:cs="Arial"/>
          <w:szCs w:val="24"/>
        </w:rPr>
      </w:pPr>
    </w:p>
    <w:p w14:paraId="19C8DE50" w14:textId="77777777" w:rsidR="00786AA9" w:rsidRPr="00BA655A" w:rsidRDefault="00786AA9">
      <w:pPr>
        <w:pStyle w:val="Heading6"/>
        <w:tabs>
          <w:tab w:val="clear" w:pos="-1440"/>
          <w:tab w:val="clear" w:pos="-720"/>
          <w:tab w:val="clear" w:pos="0"/>
          <w:tab w:val="clear" w:pos="360"/>
          <w:tab w:val="clear" w:pos="720"/>
          <w:tab w:val="left" w:pos="450"/>
        </w:tabs>
        <w:suppressAutoHyphens w:val="0"/>
        <w:rPr>
          <w:rFonts w:cs="Arial"/>
          <w:szCs w:val="24"/>
        </w:rPr>
      </w:pPr>
      <w:r w:rsidRPr="00BA655A">
        <w:rPr>
          <w:rFonts w:cs="Arial"/>
          <w:szCs w:val="24"/>
        </w:rPr>
        <w:t>VIII.  MISCELLANEOUS</w:t>
      </w:r>
    </w:p>
    <w:p w14:paraId="4A05600E" w14:textId="77777777" w:rsidR="00786AA9" w:rsidRPr="00BA655A" w:rsidRDefault="00786AA9">
      <w:pPr>
        <w:rPr>
          <w:rFonts w:ascii="Arial" w:hAnsi="Arial" w:cs="Arial"/>
          <w:szCs w:val="24"/>
        </w:rPr>
      </w:pPr>
    </w:p>
    <w:p w14:paraId="4B42CD61" w14:textId="77777777" w:rsidR="00786AA9" w:rsidRPr="00BA655A" w:rsidRDefault="001D65F1">
      <w:pPr>
        <w:tabs>
          <w:tab w:val="left" w:pos="360"/>
        </w:tabs>
        <w:rPr>
          <w:rFonts w:ascii="Arial" w:hAnsi="Arial" w:cs="Arial"/>
          <w:szCs w:val="24"/>
        </w:rPr>
      </w:pPr>
      <w:r>
        <w:rPr>
          <w:rFonts w:ascii="Arial" w:hAnsi="Arial" w:cs="Arial"/>
          <w:szCs w:val="24"/>
        </w:rPr>
        <w:t>40</w:t>
      </w:r>
      <w:r w:rsidR="00786AA9" w:rsidRPr="00BA655A">
        <w:rPr>
          <w:rFonts w:ascii="Arial" w:hAnsi="Arial" w:cs="Arial"/>
          <w:szCs w:val="24"/>
        </w:rPr>
        <w:t xml:space="preserve">.  </w:t>
      </w:r>
      <w:r w:rsidR="00786AA9" w:rsidRPr="00BA655A">
        <w:rPr>
          <w:rFonts w:ascii="Arial" w:hAnsi="Arial" w:cs="Arial"/>
          <w:b/>
          <w:szCs w:val="24"/>
        </w:rPr>
        <w:t>COMPLIANCE WITH LAWS</w:t>
      </w:r>
      <w:r w:rsidR="00786AA9" w:rsidRPr="00BA655A">
        <w:rPr>
          <w:rFonts w:ascii="Arial" w:hAnsi="Arial" w:cs="Arial"/>
          <w:szCs w:val="24"/>
        </w:rPr>
        <w:t>.</w:t>
      </w:r>
    </w:p>
    <w:p w14:paraId="5CCDE957" w14:textId="77777777" w:rsidR="00786AA9" w:rsidRPr="00BA655A" w:rsidRDefault="00786AA9">
      <w:pPr>
        <w:tabs>
          <w:tab w:val="left" w:pos="450"/>
        </w:tabs>
        <w:rPr>
          <w:rFonts w:ascii="Arial" w:hAnsi="Arial" w:cs="Arial"/>
          <w:szCs w:val="24"/>
        </w:rPr>
      </w:pPr>
    </w:p>
    <w:p w14:paraId="627D860C" w14:textId="4F34148D" w:rsidR="00786AA9" w:rsidRPr="00BA655A" w:rsidRDefault="00786AA9">
      <w:pPr>
        <w:pStyle w:val="BodyTextIndent2"/>
        <w:tabs>
          <w:tab w:val="left" w:pos="360"/>
        </w:tabs>
        <w:ind w:left="0"/>
        <w:rPr>
          <w:rFonts w:cs="Arial"/>
          <w:sz w:val="24"/>
          <w:szCs w:val="24"/>
        </w:rPr>
      </w:pPr>
      <w:r w:rsidRPr="00BA655A">
        <w:rPr>
          <w:rFonts w:cs="Arial"/>
          <w:sz w:val="24"/>
          <w:szCs w:val="24"/>
        </w:rPr>
        <w:t>a.</w:t>
      </w:r>
      <w:r w:rsidRPr="00BA655A">
        <w:rPr>
          <w:rFonts w:cs="Arial"/>
          <w:sz w:val="24"/>
          <w:szCs w:val="24"/>
        </w:rPr>
        <w:tab/>
        <w:t>Borrower shall comply with all applicable:  laws; ordinances; regulations; requirements of any Governmental Authority; lawful covenants and agreements (including the Security Instrument) recorded against the Mortgaged Property; and Program Obligations</w:t>
      </w:r>
      <w:r w:rsidR="006A3192" w:rsidRPr="00BA655A">
        <w:rPr>
          <w:rFonts w:cs="Arial"/>
          <w:sz w:val="24"/>
          <w:szCs w:val="24"/>
        </w:rPr>
        <w:t xml:space="preserve"> including lead-based paint maintenance requirements of 24 </w:t>
      </w:r>
      <w:r w:rsidR="003844E6">
        <w:rPr>
          <w:rFonts w:cs="Arial"/>
          <w:sz w:val="24"/>
          <w:szCs w:val="24"/>
        </w:rPr>
        <w:t>C.F.R.</w:t>
      </w:r>
      <w:r w:rsidR="003844E6" w:rsidRPr="00BA655A">
        <w:rPr>
          <w:rFonts w:cs="Arial"/>
          <w:sz w:val="24"/>
          <w:szCs w:val="24"/>
        </w:rPr>
        <w:t xml:space="preserve"> </w:t>
      </w:r>
      <w:r w:rsidR="006A3192" w:rsidRPr="00BA655A">
        <w:rPr>
          <w:rFonts w:cs="Arial"/>
          <w:sz w:val="24"/>
          <w:szCs w:val="24"/>
        </w:rPr>
        <w:t xml:space="preserve">Part 35, subpart G, and any successor regulations; </w:t>
      </w:r>
      <w:r w:rsidRPr="00BA655A">
        <w:rPr>
          <w:rFonts w:cs="Arial"/>
          <w:sz w:val="24"/>
          <w:szCs w:val="24"/>
        </w:rPr>
        <w:t xml:space="preserve">including but not limited to those of the foregoing pertaining to:  health and safety; construction of improvements on the Mortgaged Property; fair housing; civil rights; zoning and land use; Leases; and maintenance and disposition of tenant security deposits; and, with respect to all of the foregoing, all subsequent amendments, revisions, promulgations or enactments.  Borrower shall at all times maintain records sufficient to demonstrate compliance with the provisions of this Section </w:t>
      </w:r>
      <w:r w:rsidR="001071BB">
        <w:rPr>
          <w:rFonts w:cs="Arial"/>
          <w:sz w:val="24"/>
          <w:szCs w:val="24"/>
        </w:rPr>
        <w:t>40</w:t>
      </w:r>
      <w:r w:rsidRPr="00BA655A">
        <w:rPr>
          <w:rFonts w:cs="Arial"/>
          <w:sz w:val="24"/>
          <w:szCs w:val="24"/>
        </w:rPr>
        <w:t>.  Borrower shall take appropriate measures to prevent, and shall not engage in or knowingly permit, any illegal activities at the Mortgaged Property</w:t>
      </w:r>
      <w:r w:rsidR="00750EF0" w:rsidRPr="00BA655A">
        <w:rPr>
          <w:rFonts w:cs="Arial"/>
          <w:sz w:val="24"/>
          <w:szCs w:val="24"/>
        </w:rPr>
        <w:t>,</w:t>
      </w:r>
      <w:r w:rsidRPr="00BA655A">
        <w:rPr>
          <w:rFonts w:cs="Arial"/>
          <w:sz w:val="24"/>
          <w:szCs w:val="24"/>
        </w:rPr>
        <w:t xml:space="preserve"> including those that could endanger tenants or visitors, result in damage to the Mortgaged Property, result in forfeiture of the Mortgaged Property, or otherwise impair the lien created by the Security Instrument or Lender's interest in the Mortgaged Property.  Borrower represents and warrants to HUD that no portion of the Mortgaged Property has been or shall be purchased with the proceeds of any illegal activity.</w:t>
      </w:r>
    </w:p>
    <w:p w14:paraId="048C533A" w14:textId="77777777" w:rsidR="00786AA9" w:rsidRPr="00BA655A" w:rsidRDefault="00786AA9">
      <w:pPr>
        <w:tabs>
          <w:tab w:val="left" w:pos="1170"/>
        </w:tabs>
        <w:rPr>
          <w:rFonts w:ascii="Arial" w:hAnsi="Arial" w:cs="Arial"/>
          <w:szCs w:val="24"/>
        </w:rPr>
      </w:pPr>
    </w:p>
    <w:p w14:paraId="16619BE2" w14:textId="77777777" w:rsidR="00786AA9" w:rsidRPr="00BA655A" w:rsidRDefault="00786AA9">
      <w:pPr>
        <w:tabs>
          <w:tab w:val="left" w:pos="360"/>
        </w:tabs>
        <w:rPr>
          <w:rFonts w:ascii="Arial" w:hAnsi="Arial" w:cs="Arial"/>
          <w:szCs w:val="24"/>
        </w:rPr>
      </w:pPr>
      <w:r w:rsidRPr="00BA655A">
        <w:rPr>
          <w:rFonts w:ascii="Arial" w:hAnsi="Arial" w:cs="Arial"/>
          <w:szCs w:val="24"/>
        </w:rPr>
        <w:t>b.</w:t>
      </w:r>
      <w:r w:rsidRPr="00BA655A">
        <w:rPr>
          <w:rFonts w:ascii="Arial" w:hAnsi="Arial" w:cs="Arial"/>
          <w:szCs w:val="24"/>
        </w:rPr>
        <w:tab/>
        <w:t>HUD shall be entitled to invoke any remedies available by law to redress any breach or to compel compliance by Borrower with these requirements, including any remedies available hereunder.</w:t>
      </w:r>
    </w:p>
    <w:p w14:paraId="39A5EF57" w14:textId="77777777" w:rsidR="00786AA9" w:rsidRPr="00BA655A" w:rsidRDefault="00786AA9">
      <w:pPr>
        <w:tabs>
          <w:tab w:val="left" w:pos="360"/>
        </w:tabs>
        <w:rPr>
          <w:rFonts w:ascii="Arial" w:hAnsi="Arial" w:cs="Arial"/>
          <w:szCs w:val="24"/>
        </w:rPr>
      </w:pPr>
    </w:p>
    <w:p w14:paraId="2DDBA5F6" w14:textId="77777777" w:rsidR="00786AA9" w:rsidRPr="00BA655A" w:rsidRDefault="001D65F1">
      <w:pPr>
        <w:tabs>
          <w:tab w:val="left" w:pos="360"/>
        </w:tabs>
        <w:rPr>
          <w:rFonts w:ascii="Arial" w:hAnsi="Arial" w:cs="Arial"/>
          <w:szCs w:val="24"/>
        </w:rPr>
      </w:pPr>
      <w:r>
        <w:rPr>
          <w:rFonts w:ascii="Arial" w:hAnsi="Arial" w:cs="Arial"/>
          <w:szCs w:val="24"/>
        </w:rPr>
        <w:t>41</w:t>
      </w:r>
      <w:r w:rsidR="00786AA9" w:rsidRPr="00BA655A">
        <w:rPr>
          <w:rFonts w:ascii="Arial" w:hAnsi="Arial" w:cs="Arial"/>
          <w:szCs w:val="24"/>
        </w:rPr>
        <w:t>.</w:t>
      </w:r>
      <w:r w:rsidR="00786AA9" w:rsidRPr="00BA655A">
        <w:rPr>
          <w:rFonts w:ascii="Arial" w:hAnsi="Arial" w:cs="Arial"/>
          <w:szCs w:val="24"/>
        </w:rPr>
        <w:tab/>
      </w:r>
      <w:r w:rsidR="00786AA9" w:rsidRPr="00BA655A">
        <w:rPr>
          <w:rFonts w:ascii="Arial" w:hAnsi="Arial" w:cs="Arial"/>
          <w:b/>
          <w:szCs w:val="24"/>
        </w:rPr>
        <w:t>BINDING EFFECT</w:t>
      </w:r>
      <w:r w:rsidR="00786AA9" w:rsidRPr="00BA655A">
        <w:rPr>
          <w:rFonts w:ascii="Arial" w:hAnsi="Arial" w:cs="Arial"/>
          <w:szCs w:val="24"/>
        </w:rPr>
        <w:t>.  This Agreement shall bind, and the benefits shall inure to, Borrower, its heirs, legal representative, executors, administrators, successors in office or interest, and assigns, and to HUD and HUD’s successors, so long as the Contract of Insurance continues in effect, and during such further time as HUD shall be the Lender, holder, coinsurer, or reinsurer of the Security Instrument, or obligated to reinsure the Security Instrument.</w:t>
      </w:r>
    </w:p>
    <w:p w14:paraId="5E7AA189" w14:textId="77777777" w:rsidR="00786AA9" w:rsidRPr="00BA655A" w:rsidRDefault="00786AA9">
      <w:pPr>
        <w:rPr>
          <w:rFonts w:ascii="Arial" w:hAnsi="Arial" w:cs="Arial"/>
          <w:szCs w:val="24"/>
        </w:rPr>
      </w:pPr>
    </w:p>
    <w:p w14:paraId="2193F670" w14:textId="77777777" w:rsidR="00786AA9" w:rsidRPr="00BA655A" w:rsidRDefault="001D65F1">
      <w:pPr>
        <w:tabs>
          <w:tab w:val="left" w:pos="360"/>
        </w:tabs>
        <w:rPr>
          <w:rFonts w:ascii="Arial" w:hAnsi="Arial" w:cs="Arial"/>
          <w:szCs w:val="24"/>
        </w:rPr>
      </w:pPr>
      <w:r>
        <w:rPr>
          <w:rFonts w:ascii="Arial" w:hAnsi="Arial" w:cs="Arial"/>
          <w:szCs w:val="24"/>
        </w:rPr>
        <w:t>42</w:t>
      </w:r>
      <w:r w:rsidR="00786AA9" w:rsidRPr="00BA655A">
        <w:rPr>
          <w:rFonts w:ascii="Arial" w:hAnsi="Arial" w:cs="Arial"/>
          <w:szCs w:val="24"/>
        </w:rPr>
        <w:t>.</w:t>
      </w:r>
      <w:r w:rsidR="00786AA9" w:rsidRPr="00BA655A">
        <w:rPr>
          <w:rFonts w:ascii="Arial" w:hAnsi="Arial" w:cs="Arial"/>
          <w:szCs w:val="24"/>
        </w:rPr>
        <w:tab/>
      </w:r>
      <w:r w:rsidR="00786AA9" w:rsidRPr="00BA655A">
        <w:rPr>
          <w:rFonts w:ascii="Arial" w:hAnsi="Arial" w:cs="Arial"/>
          <w:b/>
          <w:szCs w:val="24"/>
        </w:rPr>
        <w:t>PARAMOUNT RIGHTS AND OBLIGATIONS</w:t>
      </w:r>
      <w:r w:rsidR="00786AA9" w:rsidRPr="00BA655A">
        <w:rPr>
          <w:rFonts w:ascii="Arial" w:hAnsi="Arial" w:cs="Arial"/>
          <w:szCs w:val="24"/>
        </w:rPr>
        <w:t>.  Borrower warrants that it has not, and shall not, execute any other agreement with provisions contradictory of, or in opposition to, the provisions hereof, and that, in any event, the requirements of this Agreement are paramount and controlling as to the rights and obligations set forth and supersede any other requirements in conflict therewith.</w:t>
      </w:r>
    </w:p>
    <w:p w14:paraId="4461EF38" w14:textId="77777777" w:rsidR="00786AA9" w:rsidRPr="00BA655A" w:rsidRDefault="00786AA9">
      <w:pPr>
        <w:rPr>
          <w:rFonts w:ascii="Arial" w:hAnsi="Arial" w:cs="Arial"/>
          <w:szCs w:val="24"/>
        </w:rPr>
      </w:pPr>
    </w:p>
    <w:p w14:paraId="7C230A96" w14:textId="77777777" w:rsidR="00786AA9" w:rsidRPr="00BA655A" w:rsidRDefault="00A532B3">
      <w:pPr>
        <w:tabs>
          <w:tab w:val="left" w:pos="360"/>
        </w:tabs>
        <w:rPr>
          <w:rFonts w:ascii="Arial" w:hAnsi="Arial" w:cs="Arial"/>
          <w:szCs w:val="24"/>
        </w:rPr>
      </w:pPr>
      <w:r w:rsidRPr="00BA655A">
        <w:rPr>
          <w:rFonts w:ascii="Arial" w:hAnsi="Arial" w:cs="Arial"/>
          <w:szCs w:val="24"/>
        </w:rPr>
        <w:t>4</w:t>
      </w:r>
      <w:r w:rsidR="001D65F1">
        <w:rPr>
          <w:rFonts w:ascii="Arial" w:hAnsi="Arial" w:cs="Arial"/>
          <w:szCs w:val="24"/>
        </w:rPr>
        <w:t>3</w:t>
      </w:r>
      <w:r w:rsidR="00786AA9" w:rsidRPr="00BA655A">
        <w:rPr>
          <w:rFonts w:ascii="Arial" w:hAnsi="Arial" w:cs="Arial"/>
          <w:szCs w:val="24"/>
        </w:rPr>
        <w:t>.</w:t>
      </w:r>
      <w:r w:rsidR="00786AA9" w:rsidRPr="00BA655A">
        <w:rPr>
          <w:rFonts w:ascii="Arial" w:hAnsi="Arial" w:cs="Arial"/>
          <w:szCs w:val="24"/>
        </w:rPr>
        <w:tab/>
      </w:r>
      <w:r w:rsidR="00786AA9" w:rsidRPr="00BA655A">
        <w:rPr>
          <w:rFonts w:ascii="Arial" w:hAnsi="Arial" w:cs="Arial"/>
          <w:b/>
          <w:szCs w:val="24"/>
        </w:rPr>
        <w:t>SEVERABILITY</w:t>
      </w:r>
      <w:r w:rsidR="00786AA9" w:rsidRPr="00BA655A">
        <w:rPr>
          <w:rFonts w:ascii="Arial" w:hAnsi="Arial" w:cs="Arial"/>
          <w:szCs w:val="24"/>
        </w:rPr>
        <w:t>.  The invalidity of any clause, part, or provision of this Agreement shall not affect the validity of the remaining portions hereof.</w:t>
      </w:r>
    </w:p>
    <w:p w14:paraId="675A1520" w14:textId="77777777" w:rsidR="00786AA9" w:rsidRPr="00BA655A" w:rsidRDefault="00786AA9">
      <w:pPr>
        <w:rPr>
          <w:rFonts w:ascii="Arial" w:hAnsi="Arial" w:cs="Arial"/>
          <w:szCs w:val="24"/>
        </w:rPr>
      </w:pPr>
    </w:p>
    <w:p w14:paraId="05E9578D" w14:textId="77777777" w:rsidR="00786AA9" w:rsidRPr="00BA655A" w:rsidRDefault="00786AA9">
      <w:pPr>
        <w:tabs>
          <w:tab w:val="left" w:pos="360"/>
        </w:tabs>
        <w:rPr>
          <w:rFonts w:ascii="Arial" w:hAnsi="Arial" w:cs="Arial"/>
          <w:szCs w:val="24"/>
        </w:rPr>
      </w:pPr>
      <w:r w:rsidRPr="00BA655A">
        <w:rPr>
          <w:rFonts w:ascii="Arial" w:hAnsi="Arial" w:cs="Arial"/>
          <w:szCs w:val="24"/>
        </w:rPr>
        <w:t>4</w:t>
      </w:r>
      <w:r w:rsidR="001D65F1">
        <w:rPr>
          <w:rFonts w:ascii="Arial" w:hAnsi="Arial" w:cs="Arial"/>
          <w:szCs w:val="24"/>
        </w:rPr>
        <w:t>4</w:t>
      </w:r>
      <w:r w:rsidRPr="00BA655A">
        <w:rPr>
          <w:rFonts w:ascii="Arial" w:hAnsi="Arial" w:cs="Arial"/>
          <w:szCs w:val="24"/>
        </w:rPr>
        <w:t>.</w:t>
      </w:r>
      <w:r w:rsidRPr="00BA655A">
        <w:rPr>
          <w:rFonts w:ascii="Arial" w:hAnsi="Arial" w:cs="Arial"/>
          <w:szCs w:val="24"/>
        </w:rPr>
        <w:tab/>
      </w:r>
      <w:r w:rsidRPr="00BA655A">
        <w:rPr>
          <w:rFonts w:ascii="Arial" w:hAnsi="Arial" w:cs="Arial"/>
          <w:b/>
          <w:szCs w:val="24"/>
        </w:rPr>
        <w:t>RULES OF CONSTRUCTION.</w:t>
      </w:r>
      <w:r w:rsidRPr="00BA655A">
        <w:rPr>
          <w:rFonts w:ascii="Arial" w:hAnsi="Arial" w:cs="Arial"/>
          <w:szCs w:val="24"/>
        </w:rPr>
        <w:t xml:space="preserve">  The captions and headings of the </w:t>
      </w:r>
      <w:r w:rsidR="00D13405" w:rsidRPr="00BA655A">
        <w:rPr>
          <w:rFonts w:ascii="Arial" w:hAnsi="Arial" w:cs="Arial"/>
          <w:szCs w:val="24"/>
        </w:rPr>
        <w:t>S</w:t>
      </w:r>
      <w:r w:rsidRPr="00BA655A">
        <w:rPr>
          <w:rFonts w:ascii="Arial" w:hAnsi="Arial" w:cs="Arial"/>
          <w:szCs w:val="24"/>
        </w:rPr>
        <w:t xml:space="preserve">ections of this Regulatory Agreement are for convenience only and shall be disregarded in construing this Regulatory Agreement.  Any reference in this Regulatory Agreement to an </w:t>
      </w:r>
      <w:r w:rsidRPr="00BA655A">
        <w:rPr>
          <w:rFonts w:ascii="Arial" w:hAnsi="Arial" w:cs="Arial"/>
          <w:b/>
          <w:szCs w:val="24"/>
        </w:rPr>
        <w:t>“Exhibit”</w:t>
      </w:r>
      <w:r w:rsidRPr="00BA655A">
        <w:rPr>
          <w:rFonts w:ascii="Arial" w:hAnsi="Arial" w:cs="Arial"/>
          <w:szCs w:val="24"/>
        </w:rPr>
        <w:t xml:space="preserve"> or a </w:t>
      </w:r>
      <w:r w:rsidRPr="00BA655A">
        <w:rPr>
          <w:rFonts w:ascii="Arial" w:hAnsi="Arial" w:cs="Arial"/>
          <w:b/>
          <w:szCs w:val="24"/>
        </w:rPr>
        <w:t>“Section”</w:t>
      </w:r>
      <w:r w:rsidRPr="00BA655A">
        <w:rPr>
          <w:rFonts w:ascii="Arial" w:hAnsi="Arial" w:cs="Arial"/>
          <w:szCs w:val="24"/>
        </w:rPr>
        <w:t xml:space="preserve"> shall, unless otherwise explicitly provided, be construed as referring, respectively, to an Exhibit attached to this Regulatory Agreement or to a Section of this Regulatory Agreement.  All Exhibits attached to or referred to in this Regulatory Agreement are incorporated by reference into this Regulatory Agreement.    Use of the singular in this Regulatory Agreement includes the plural and use of the plural includes the singular.  As used in this Regulatory Agreement, the term, “including” means “including, but not limited to.”</w:t>
      </w:r>
      <w:r w:rsidR="005806E3">
        <w:rPr>
          <w:rFonts w:ascii="Arial" w:hAnsi="Arial" w:cs="Arial"/>
          <w:szCs w:val="24"/>
        </w:rPr>
        <w:t xml:space="preserve">  In this Regulatory Agreement, where the context may so require, feminine or masculine pronouns or adjectives shall be substituted for those of the neuter gen</w:t>
      </w:r>
      <w:r w:rsidR="00ED41BB">
        <w:rPr>
          <w:rFonts w:ascii="Arial" w:hAnsi="Arial" w:cs="Arial"/>
          <w:szCs w:val="24"/>
        </w:rPr>
        <w:t>d</w:t>
      </w:r>
      <w:r w:rsidR="005806E3">
        <w:rPr>
          <w:rFonts w:ascii="Arial" w:hAnsi="Arial" w:cs="Arial"/>
          <w:szCs w:val="24"/>
        </w:rPr>
        <w:t>er, and vice versa.</w:t>
      </w:r>
    </w:p>
    <w:p w14:paraId="63D0776A" w14:textId="77777777" w:rsidR="00786AA9" w:rsidRPr="00BA655A" w:rsidRDefault="00786AA9">
      <w:pPr>
        <w:rPr>
          <w:rFonts w:ascii="Arial" w:hAnsi="Arial" w:cs="Arial"/>
          <w:szCs w:val="24"/>
        </w:rPr>
      </w:pPr>
    </w:p>
    <w:p w14:paraId="4F820A61" w14:textId="77777777" w:rsidR="00786AA9" w:rsidRPr="00BA655A" w:rsidRDefault="00786AA9">
      <w:pPr>
        <w:tabs>
          <w:tab w:val="left" w:pos="360"/>
        </w:tabs>
        <w:rPr>
          <w:rFonts w:ascii="Arial" w:hAnsi="Arial" w:cs="Arial"/>
          <w:szCs w:val="24"/>
        </w:rPr>
      </w:pPr>
      <w:r w:rsidRPr="00BA655A">
        <w:rPr>
          <w:rFonts w:ascii="Arial" w:hAnsi="Arial" w:cs="Arial"/>
          <w:szCs w:val="24"/>
        </w:rPr>
        <w:t>4</w:t>
      </w:r>
      <w:r w:rsidR="001D65F1">
        <w:rPr>
          <w:rFonts w:ascii="Arial" w:hAnsi="Arial" w:cs="Arial"/>
          <w:szCs w:val="24"/>
        </w:rPr>
        <w:t>5</w:t>
      </w:r>
      <w:r w:rsidRPr="00BA655A">
        <w:rPr>
          <w:rFonts w:ascii="Arial" w:hAnsi="Arial" w:cs="Arial"/>
          <w:szCs w:val="24"/>
        </w:rPr>
        <w:t>.</w:t>
      </w:r>
      <w:r w:rsidRPr="00BA655A">
        <w:rPr>
          <w:rFonts w:ascii="Arial" w:hAnsi="Arial" w:cs="Arial"/>
          <w:b/>
          <w:szCs w:val="24"/>
        </w:rPr>
        <w:tab/>
        <w:t>PRESENT ASSIGNMENT</w:t>
      </w:r>
      <w:r w:rsidRPr="00BA655A">
        <w:rPr>
          <w:rFonts w:ascii="Arial" w:hAnsi="Arial" w:cs="Arial"/>
          <w:szCs w:val="24"/>
        </w:rPr>
        <w:t>.  Borrower irrevocably and unconditionally assigns, pledges, mortgages and transfers to HUD its rights to the Rents, charges, fees, carrying charges, Project accounts, security deposits, and other revenues and receipts of whatsoever sort that it may receive or be entitled to receive from the operation of the Mortgaged Property, subject to the assignment of Rents in the Security Instrument.  Until a default is declared under this Agreement, a revocable license is granted to Borrower to collect and retain such Rents, charges, fees, carrying charges, Project accounts, security deposits, and other revenues and receipts, but upon a Declaration of Default under this Agreement or under the Security Instrument, this revocable license is automatically terminated.</w:t>
      </w:r>
    </w:p>
    <w:p w14:paraId="4AD50228" w14:textId="77777777" w:rsidR="00786AA9" w:rsidRPr="00BA655A" w:rsidRDefault="00786AA9">
      <w:pPr>
        <w:tabs>
          <w:tab w:val="left" w:pos="360"/>
        </w:tabs>
        <w:rPr>
          <w:rFonts w:ascii="Arial" w:hAnsi="Arial" w:cs="Arial"/>
          <w:szCs w:val="24"/>
        </w:rPr>
      </w:pPr>
    </w:p>
    <w:p w14:paraId="68C086FB" w14:textId="77777777" w:rsidR="00786AA9" w:rsidRPr="00BA655A" w:rsidRDefault="00786AA9">
      <w:pPr>
        <w:tabs>
          <w:tab w:val="left" w:pos="360"/>
        </w:tabs>
        <w:rPr>
          <w:rFonts w:ascii="Arial" w:hAnsi="Arial" w:cs="Arial"/>
          <w:szCs w:val="24"/>
        </w:rPr>
      </w:pPr>
      <w:r w:rsidRPr="00BA655A">
        <w:rPr>
          <w:rFonts w:ascii="Arial" w:hAnsi="Arial" w:cs="Arial"/>
          <w:szCs w:val="24"/>
        </w:rPr>
        <w:t>4</w:t>
      </w:r>
      <w:r w:rsidR="001D65F1">
        <w:rPr>
          <w:rFonts w:ascii="Arial" w:hAnsi="Arial" w:cs="Arial"/>
          <w:szCs w:val="24"/>
        </w:rPr>
        <w:t>6</w:t>
      </w:r>
      <w:r w:rsidRPr="00BA655A">
        <w:rPr>
          <w:rFonts w:ascii="Arial" w:hAnsi="Arial" w:cs="Arial"/>
          <w:szCs w:val="24"/>
        </w:rPr>
        <w:t>.</w:t>
      </w:r>
      <w:r w:rsidRPr="00BA655A">
        <w:rPr>
          <w:rFonts w:ascii="Arial" w:hAnsi="Arial" w:cs="Arial"/>
          <w:szCs w:val="24"/>
        </w:rPr>
        <w:tab/>
      </w:r>
      <w:r w:rsidRPr="00BA655A">
        <w:rPr>
          <w:rFonts w:ascii="Arial" w:hAnsi="Arial" w:cs="Arial"/>
          <w:b/>
          <w:szCs w:val="24"/>
        </w:rPr>
        <w:t>NOTICE</w:t>
      </w:r>
      <w:r w:rsidRPr="00BA655A">
        <w:rPr>
          <w:rFonts w:ascii="Arial" w:hAnsi="Arial" w:cs="Arial"/>
          <w:szCs w:val="24"/>
        </w:rPr>
        <w:t xml:space="preserve">.  </w:t>
      </w:r>
    </w:p>
    <w:p w14:paraId="3D072BD7" w14:textId="77777777" w:rsidR="00786AA9" w:rsidRPr="00BA655A" w:rsidRDefault="00786AA9">
      <w:pPr>
        <w:tabs>
          <w:tab w:val="left" w:pos="360"/>
        </w:tabs>
        <w:rPr>
          <w:rFonts w:ascii="Arial" w:hAnsi="Arial" w:cs="Arial"/>
          <w:szCs w:val="24"/>
        </w:rPr>
      </w:pPr>
    </w:p>
    <w:p w14:paraId="5729BD15" w14:textId="77777777" w:rsidR="00F173DD" w:rsidRPr="00BA655A" w:rsidRDefault="00F173DD" w:rsidP="009665C4">
      <w:pPr>
        <w:widowControl w:val="0"/>
        <w:tabs>
          <w:tab w:val="left" w:pos="360"/>
        </w:tabs>
        <w:autoSpaceDE/>
        <w:autoSpaceDN/>
        <w:spacing w:after="240"/>
        <w:ind w:left="360" w:hanging="360"/>
        <w:textAlignment w:val="auto"/>
        <w:rPr>
          <w:rFonts w:ascii="Arial" w:hAnsi="Arial" w:cs="Arial"/>
          <w:kern w:val="28"/>
          <w:szCs w:val="24"/>
        </w:rPr>
      </w:pPr>
      <w:r w:rsidRPr="00BA655A">
        <w:rPr>
          <w:rFonts w:ascii="Arial" w:hAnsi="Arial" w:cs="Arial"/>
          <w:kern w:val="28"/>
          <w:szCs w:val="24"/>
        </w:rPr>
        <w:t>a.  All notices, demands and other communications (“</w:t>
      </w:r>
      <w:r w:rsidRPr="00BA655A">
        <w:rPr>
          <w:rFonts w:ascii="Arial" w:hAnsi="Arial" w:cs="Arial"/>
          <w:b/>
          <w:kern w:val="28"/>
          <w:szCs w:val="24"/>
        </w:rPr>
        <w:t>Notice</w:t>
      </w:r>
      <w:r w:rsidRPr="00BA655A">
        <w:rPr>
          <w:rFonts w:ascii="Arial" w:hAnsi="Arial" w:cs="Arial"/>
          <w:kern w:val="28"/>
          <w:szCs w:val="24"/>
        </w:rPr>
        <w:t>”) under or concerning this Agreement shall be in writing.  A courtesy copy of any Notice given by Borrower or HUD shall be sent simultaneously to Lender.  Each Notice shall be addressed to the intended recipients at their respective addresses set forth below, and shall be deemed given on the earliest to occur of (i) the date when the Notice is received by the addressee; (ii) the first or second Business Day after the Notice is delivered to a recognized overnight courier service, with arrangements made for payment of charges for next or second Business Day delivery, respectively</w:t>
      </w:r>
      <w:r w:rsidR="000B1CC8">
        <w:rPr>
          <w:rFonts w:ascii="Arial" w:hAnsi="Arial" w:cs="Arial"/>
          <w:kern w:val="28"/>
          <w:szCs w:val="24"/>
        </w:rPr>
        <w:t>;</w:t>
      </w:r>
      <w:r w:rsidR="000B1CC8" w:rsidRPr="00BA655A">
        <w:rPr>
          <w:rFonts w:ascii="Arial" w:hAnsi="Arial" w:cs="Arial"/>
          <w:kern w:val="28"/>
          <w:szCs w:val="24"/>
        </w:rPr>
        <w:t xml:space="preserve"> </w:t>
      </w:r>
      <w:r w:rsidRPr="00BA655A">
        <w:rPr>
          <w:rFonts w:ascii="Arial" w:hAnsi="Arial" w:cs="Arial"/>
          <w:kern w:val="28"/>
          <w:szCs w:val="24"/>
        </w:rPr>
        <w:t>or (iii) the third Business Day after the Notice is deposited in the United States mail with postage prepaid, certified mail, return receipt requested.  As used in this Section 4</w:t>
      </w:r>
      <w:r w:rsidR="001071BB">
        <w:rPr>
          <w:rFonts w:ascii="Arial" w:hAnsi="Arial" w:cs="Arial"/>
          <w:kern w:val="28"/>
          <w:szCs w:val="24"/>
        </w:rPr>
        <w:t>6</w:t>
      </w:r>
      <w:r w:rsidRPr="00BA655A">
        <w:rPr>
          <w:rFonts w:ascii="Arial" w:hAnsi="Arial" w:cs="Arial"/>
          <w:kern w:val="28"/>
          <w:szCs w:val="24"/>
        </w:rPr>
        <w:t>, the term “</w:t>
      </w:r>
      <w:r w:rsidRPr="00BA655A">
        <w:rPr>
          <w:rFonts w:ascii="Arial" w:hAnsi="Arial" w:cs="Arial"/>
          <w:b/>
          <w:kern w:val="28"/>
          <w:szCs w:val="24"/>
        </w:rPr>
        <w:t>Business Day</w:t>
      </w:r>
      <w:r w:rsidRPr="00BA655A">
        <w:rPr>
          <w:rFonts w:ascii="Arial" w:hAnsi="Arial" w:cs="Arial"/>
          <w:kern w:val="28"/>
          <w:szCs w:val="24"/>
        </w:rPr>
        <w:t>” means any day other than a Saturday or a Sunday, a federal holiday or holiday in the state where the Project is located or other day on which the federal government or the government of the state where the Project is located is not open for business.  When not specifically designated as a Business Day, the term “</w:t>
      </w:r>
      <w:r w:rsidRPr="00BA655A">
        <w:rPr>
          <w:rFonts w:ascii="Arial" w:hAnsi="Arial" w:cs="Arial"/>
          <w:b/>
          <w:bCs/>
          <w:kern w:val="28"/>
          <w:szCs w:val="24"/>
        </w:rPr>
        <w:t>day</w:t>
      </w:r>
      <w:r w:rsidRPr="00BA655A">
        <w:rPr>
          <w:rFonts w:ascii="Arial" w:hAnsi="Arial" w:cs="Arial"/>
          <w:kern w:val="28"/>
          <w:szCs w:val="24"/>
        </w:rPr>
        <w:t>” shall refer to a calendar day.</w:t>
      </w:r>
    </w:p>
    <w:p w14:paraId="7747B0A2" w14:textId="77777777" w:rsidR="00F173DD" w:rsidRPr="00BA655A" w:rsidRDefault="00F173DD" w:rsidP="009665C4">
      <w:pPr>
        <w:widowControl w:val="0"/>
        <w:tabs>
          <w:tab w:val="left" w:pos="360"/>
        </w:tabs>
        <w:autoSpaceDE/>
        <w:autoSpaceDN/>
        <w:ind w:left="360" w:hanging="360"/>
        <w:textAlignment w:val="auto"/>
        <w:rPr>
          <w:rFonts w:ascii="Arial" w:hAnsi="Arial" w:cs="Arial"/>
          <w:kern w:val="28"/>
          <w:szCs w:val="24"/>
        </w:rPr>
      </w:pPr>
      <w:r w:rsidRPr="00BA655A">
        <w:rPr>
          <w:rFonts w:ascii="Arial" w:hAnsi="Arial" w:cs="Arial"/>
          <w:kern w:val="28"/>
          <w:szCs w:val="24"/>
        </w:rPr>
        <w:lastRenderedPageBreak/>
        <w:t>b.  Any party to this Agreement and Lender may change the address to which Notices intended for it are to be directed by means of Notice given to the other party in accordance with this Section 4</w:t>
      </w:r>
      <w:r w:rsidR="001071BB">
        <w:rPr>
          <w:rFonts w:ascii="Arial" w:hAnsi="Arial" w:cs="Arial"/>
          <w:kern w:val="28"/>
          <w:szCs w:val="24"/>
        </w:rPr>
        <w:t>6</w:t>
      </w:r>
      <w:r w:rsidRPr="00BA655A">
        <w:rPr>
          <w:rFonts w:ascii="Arial" w:hAnsi="Arial" w:cs="Arial"/>
          <w:kern w:val="28"/>
          <w:szCs w:val="24"/>
        </w:rPr>
        <w:t>.  Each party agrees that it shall not refuse or reject delivery of any Notice given in accordance with this Section 4</w:t>
      </w:r>
      <w:r w:rsidR="001071BB">
        <w:rPr>
          <w:rFonts w:ascii="Arial" w:hAnsi="Arial" w:cs="Arial"/>
          <w:kern w:val="28"/>
          <w:szCs w:val="24"/>
        </w:rPr>
        <w:t>6</w:t>
      </w:r>
      <w:r w:rsidRPr="00BA655A">
        <w:rPr>
          <w:rFonts w:ascii="Arial" w:hAnsi="Arial" w:cs="Arial"/>
          <w:kern w:val="28"/>
          <w:szCs w:val="24"/>
        </w:rPr>
        <w:t>, that it shall acknowledge, in writing, the receipt of any Notice upon request by the other party and that any Notice rejected or refused by it shall be deemed for purposes of this Section 4</w:t>
      </w:r>
      <w:r w:rsidR="001071BB">
        <w:rPr>
          <w:rFonts w:ascii="Arial" w:hAnsi="Arial" w:cs="Arial"/>
          <w:kern w:val="28"/>
          <w:szCs w:val="24"/>
        </w:rPr>
        <w:t>6</w:t>
      </w:r>
      <w:r w:rsidRPr="00BA655A">
        <w:rPr>
          <w:rFonts w:ascii="Arial" w:hAnsi="Arial" w:cs="Arial"/>
          <w:kern w:val="28"/>
          <w:szCs w:val="24"/>
        </w:rPr>
        <w:t xml:space="preserve"> to have been received by the rejecting party on the date so refused or rejected, as conclusively established by the records of the U.S. Postal Service or the courier service.</w:t>
      </w:r>
    </w:p>
    <w:p w14:paraId="1450272C" w14:textId="77777777" w:rsidR="00F173DD" w:rsidRDefault="00F173DD" w:rsidP="00FE63B1">
      <w:pPr>
        <w:widowControl w:val="0"/>
        <w:textAlignment w:val="auto"/>
        <w:rPr>
          <w:rFonts w:ascii="Arial" w:hAnsi="Arial" w:cs="Arial"/>
          <w:kern w:val="28"/>
          <w:szCs w:val="24"/>
        </w:rPr>
      </w:pPr>
    </w:p>
    <w:p w14:paraId="61FB813F" w14:textId="77777777" w:rsidR="001071BB" w:rsidRPr="00BA655A" w:rsidRDefault="001071BB" w:rsidP="00FE63B1">
      <w:pPr>
        <w:widowControl w:val="0"/>
        <w:textAlignment w:val="auto"/>
        <w:rPr>
          <w:rFonts w:ascii="Arial" w:hAnsi="Arial" w:cs="Arial"/>
          <w:kern w:val="28"/>
          <w:szCs w:val="24"/>
        </w:rPr>
      </w:pPr>
    </w:p>
    <w:p w14:paraId="089A4BEB" w14:textId="77777777" w:rsidR="00F173DD" w:rsidRPr="00BA655A" w:rsidRDefault="00F173DD" w:rsidP="00FE63B1">
      <w:pPr>
        <w:widowControl w:val="0"/>
        <w:textAlignment w:val="auto"/>
        <w:rPr>
          <w:rFonts w:ascii="Arial" w:hAnsi="Arial" w:cs="Arial"/>
          <w:b/>
          <w:kern w:val="28"/>
          <w:szCs w:val="24"/>
        </w:rPr>
      </w:pPr>
      <w:r w:rsidRPr="00BA655A">
        <w:rPr>
          <w:rFonts w:ascii="Arial" w:hAnsi="Arial" w:cs="Arial"/>
          <w:kern w:val="28"/>
          <w:szCs w:val="24"/>
        </w:rPr>
        <w:tab/>
      </w:r>
      <w:r w:rsidRPr="00BA655A">
        <w:rPr>
          <w:rFonts w:ascii="Arial" w:hAnsi="Arial" w:cs="Arial"/>
          <w:b/>
          <w:kern w:val="28"/>
          <w:szCs w:val="24"/>
        </w:rPr>
        <w:t>BORROWER:</w:t>
      </w:r>
    </w:p>
    <w:p w14:paraId="225F3DC8" w14:textId="77777777" w:rsidR="00F173DD" w:rsidRPr="00BA655A" w:rsidRDefault="00F173DD" w:rsidP="00FE63B1">
      <w:pPr>
        <w:widowControl w:val="0"/>
        <w:textAlignment w:val="auto"/>
        <w:rPr>
          <w:rFonts w:ascii="Arial" w:hAnsi="Arial" w:cs="Arial"/>
          <w:b/>
          <w:kern w:val="28"/>
          <w:szCs w:val="24"/>
        </w:rPr>
      </w:pPr>
    </w:p>
    <w:p w14:paraId="3AD1D91B" w14:textId="77777777" w:rsidR="00F173DD" w:rsidRPr="00BA655A" w:rsidRDefault="00F173DD" w:rsidP="00F173DD">
      <w:pPr>
        <w:widowControl w:val="0"/>
        <w:textAlignment w:val="auto"/>
        <w:rPr>
          <w:rFonts w:ascii="Arial" w:hAnsi="Arial" w:cs="Arial"/>
          <w:b/>
          <w:bCs/>
          <w:kern w:val="28"/>
          <w:szCs w:val="24"/>
        </w:rPr>
      </w:pPr>
      <w:r w:rsidRPr="00BA655A">
        <w:rPr>
          <w:rFonts w:ascii="Arial" w:hAnsi="Arial" w:cs="Arial"/>
          <w:b/>
          <w:bCs/>
          <w:kern w:val="28"/>
          <w:szCs w:val="24"/>
        </w:rPr>
        <w:tab/>
        <w:t>HUD:</w:t>
      </w:r>
    </w:p>
    <w:p w14:paraId="1F82A42C" w14:textId="77777777" w:rsidR="00F173DD" w:rsidRPr="00BA655A" w:rsidRDefault="00F173DD" w:rsidP="00FE63B1">
      <w:pPr>
        <w:widowControl w:val="0"/>
        <w:textAlignment w:val="auto"/>
        <w:rPr>
          <w:rFonts w:ascii="Arial" w:hAnsi="Arial" w:cs="Arial"/>
          <w:b/>
          <w:kern w:val="28"/>
          <w:szCs w:val="24"/>
        </w:rPr>
      </w:pPr>
    </w:p>
    <w:p w14:paraId="71E0EAC6" w14:textId="77777777" w:rsidR="00F173DD" w:rsidRPr="00BA655A" w:rsidRDefault="00F173DD" w:rsidP="00FE63B1">
      <w:pPr>
        <w:widowControl w:val="0"/>
        <w:textAlignment w:val="auto"/>
        <w:rPr>
          <w:rFonts w:ascii="Arial" w:hAnsi="Arial" w:cs="Arial"/>
          <w:b/>
          <w:kern w:val="28"/>
          <w:szCs w:val="24"/>
        </w:rPr>
      </w:pPr>
      <w:r w:rsidRPr="00BA655A">
        <w:rPr>
          <w:rFonts w:ascii="Arial" w:hAnsi="Arial" w:cs="Arial"/>
          <w:b/>
          <w:kern w:val="28"/>
          <w:szCs w:val="24"/>
        </w:rPr>
        <w:tab/>
        <w:t>LENDER:</w:t>
      </w:r>
    </w:p>
    <w:p w14:paraId="5C9B9002" w14:textId="77777777" w:rsidR="00F173DD" w:rsidRPr="00BA655A" w:rsidRDefault="00F173DD" w:rsidP="00FE63B1">
      <w:pPr>
        <w:widowControl w:val="0"/>
        <w:textAlignment w:val="auto"/>
        <w:rPr>
          <w:rFonts w:ascii="Arial" w:hAnsi="Arial" w:cs="Arial"/>
          <w:kern w:val="28"/>
          <w:szCs w:val="24"/>
        </w:rPr>
      </w:pPr>
    </w:p>
    <w:p w14:paraId="56F09416" w14:textId="77777777" w:rsidR="00786AA9" w:rsidRPr="00BA655A" w:rsidRDefault="00786AA9" w:rsidP="00FE63B1">
      <w:pPr>
        <w:tabs>
          <w:tab w:val="left" w:pos="360"/>
        </w:tabs>
        <w:rPr>
          <w:rFonts w:ascii="Arial" w:hAnsi="Arial" w:cs="Arial"/>
          <w:szCs w:val="24"/>
        </w:rPr>
      </w:pPr>
    </w:p>
    <w:p w14:paraId="666DF764" w14:textId="77777777" w:rsidR="00C31741" w:rsidRPr="00BA655A" w:rsidRDefault="00C31741">
      <w:pPr>
        <w:rPr>
          <w:rFonts w:ascii="Arial" w:hAnsi="Arial" w:cs="Arial"/>
          <w:szCs w:val="24"/>
        </w:rPr>
      </w:pPr>
    </w:p>
    <w:p w14:paraId="23B8AAA5" w14:textId="77777777" w:rsidR="00E00C07" w:rsidRPr="00BA655A" w:rsidRDefault="00DA1808" w:rsidP="00E00C07">
      <w:pPr>
        <w:rPr>
          <w:rFonts w:ascii="Arial" w:hAnsi="Arial" w:cs="Arial"/>
          <w:szCs w:val="24"/>
        </w:rPr>
      </w:pPr>
      <w:r w:rsidRPr="00BA655A">
        <w:rPr>
          <w:rFonts w:ascii="Arial" w:hAnsi="Arial" w:cs="Arial"/>
          <w:szCs w:val="24"/>
        </w:rPr>
        <w:t>4</w:t>
      </w:r>
      <w:r w:rsidR="001D65F1">
        <w:rPr>
          <w:rFonts w:ascii="Arial" w:hAnsi="Arial" w:cs="Arial"/>
          <w:szCs w:val="24"/>
        </w:rPr>
        <w:t>7</w:t>
      </w:r>
      <w:r w:rsidRPr="00BA655A">
        <w:rPr>
          <w:rFonts w:ascii="Arial" w:hAnsi="Arial" w:cs="Arial"/>
          <w:szCs w:val="24"/>
        </w:rPr>
        <w:t xml:space="preserve">.  </w:t>
      </w:r>
      <w:r w:rsidRPr="00BA655A">
        <w:rPr>
          <w:rFonts w:ascii="Arial" w:hAnsi="Arial" w:cs="Arial"/>
          <w:b/>
          <w:szCs w:val="24"/>
        </w:rPr>
        <w:t>CONFLICTS PROVISION.</w:t>
      </w:r>
      <w:r w:rsidRPr="00BA655A">
        <w:rPr>
          <w:rFonts w:ascii="Arial" w:hAnsi="Arial" w:cs="Arial"/>
          <w:szCs w:val="24"/>
        </w:rPr>
        <w:t xml:space="preserve">  </w:t>
      </w:r>
      <w:r w:rsidR="00E00C07" w:rsidRPr="00BA655A">
        <w:rPr>
          <w:rFonts w:ascii="Arial" w:hAnsi="Arial" w:cs="Arial"/>
          <w:szCs w:val="24"/>
        </w:rPr>
        <w:t>Borrower shall comply with the requirements set forth in this Agreement as well as any other agreement Borrower enters into with HUD.  However, if a conflict exists between this Agreement and any other HUD agreement executed by Borrower, the agreement which imposes the more restrictive requirements on Borrower shall control.</w:t>
      </w:r>
    </w:p>
    <w:p w14:paraId="7E774452" w14:textId="77777777" w:rsidR="00DA1808" w:rsidRPr="00BA655A" w:rsidRDefault="00DA1808">
      <w:pPr>
        <w:rPr>
          <w:rFonts w:ascii="Arial" w:hAnsi="Arial" w:cs="Arial"/>
          <w:szCs w:val="24"/>
        </w:rPr>
      </w:pPr>
    </w:p>
    <w:p w14:paraId="4084E976" w14:textId="77777777" w:rsidR="001D65F1" w:rsidRDefault="00E00C07" w:rsidP="00180B92">
      <w:pPr>
        <w:rPr>
          <w:rFonts w:ascii="Arial" w:hAnsi="Arial" w:cs="Arial"/>
          <w:szCs w:val="24"/>
        </w:rPr>
      </w:pPr>
      <w:r w:rsidRPr="00BA655A">
        <w:rPr>
          <w:rFonts w:ascii="Arial" w:hAnsi="Arial" w:cs="Arial"/>
          <w:szCs w:val="24"/>
        </w:rPr>
        <w:t>4</w:t>
      </w:r>
      <w:r w:rsidR="001D65F1">
        <w:rPr>
          <w:rFonts w:ascii="Arial" w:hAnsi="Arial" w:cs="Arial"/>
          <w:szCs w:val="24"/>
        </w:rPr>
        <w:t>8</w:t>
      </w:r>
      <w:r w:rsidRPr="00BA655A">
        <w:rPr>
          <w:rFonts w:ascii="Arial" w:hAnsi="Arial" w:cs="Arial"/>
          <w:szCs w:val="24"/>
        </w:rPr>
        <w:t xml:space="preserve">.  </w:t>
      </w:r>
      <w:r w:rsidRPr="00BA655A">
        <w:rPr>
          <w:rFonts w:ascii="Arial" w:hAnsi="Arial" w:cs="Arial"/>
          <w:b/>
          <w:bCs/>
          <w:szCs w:val="24"/>
        </w:rPr>
        <w:t xml:space="preserve">THIRD PARTY BENEFICIARY.  </w:t>
      </w:r>
      <w:r w:rsidRPr="00BA655A">
        <w:rPr>
          <w:rFonts w:ascii="Arial" w:hAnsi="Arial" w:cs="Arial"/>
          <w:szCs w:val="24"/>
        </w:rPr>
        <w:t>Borrower agrees that it is not a third-party beneficiary to the Contract of Insurance between HUD and Lender, as more fully set forth in 24 C.F.R. Part 207, Subpart B.</w:t>
      </w:r>
      <w:r w:rsidR="00180B92" w:rsidRPr="00BA655A">
        <w:rPr>
          <w:rFonts w:ascii="Arial" w:hAnsi="Arial" w:cs="Arial"/>
          <w:szCs w:val="24"/>
        </w:rPr>
        <w:t xml:space="preserve">  </w:t>
      </w:r>
    </w:p>
    <w:p w14:paraId="45FD2E75" w14:textId="77777777" w:rsidR="001D65F1" w:rsidRDefault="001D65F1" w:rsidP="00180B92">
      <w:pPr>
        <w:rPr>
          <w:rFonts w:ascii="Arial" w:hAnsi="Arial" w:cs="Arial"/>
          <w:szCs w:val="24"/>
        </w:rPr>
      </w:pPr>
    </w:p>
    <w:p w14:paraId="1CEC0923" w14:textId="12AF9F33" w:rsidR="00180B92" w:rsidRPr="00BA655A" w:rsidRDefault="001D65F1" w:rsidP="001D65F1">
      <w:pPr>
        <w:rPr>
          <w:rFonts w:ascii="Arial" w:hAnsi="Arial" w:cs="Arial"/>
          <w:szCs w:val="24"/>
        </w:rPr>
      </w:pPr>
      <w:r>
        <w:rPr>
          <w:rFonts w:ascii="Arial" w:hAnsi="Arial" w:cs="Arial"/>
          <w:szCs w:val="24"/>
        </w:rPr>
        <w:t xml:space="preserve">49.  </w:t>
      </w:r>
      <w:r>
        <w:rPr>
          <w:rFonts w:ascii="Arial" w:hAnsi="Arial" w:cs="Arial"/>
          <w:b/>
          <w:szCs w:val="24"/>
        </w:rPr>
        <w:t xml:space="preserve">EXPLANATION OF ROLES.  </w:t>
      </w:r>
      <w:r w:rsidR="00180B92" w:rsidRPr="00BA655A">
        <w:rPr>
          <w:rFonts w:ascii="Arial" w:hAnsi="Arial" w:cs="Arial"/>
          <w:szCs w:val="24"/>
        </w:rPr>
        <w:t xml:space="preserve">HUD is not providing a loan to the Borrower.  HUD operates insurance programs under the provisions of the National Housing Act.  HUD, through the Federal Housing Administration (FHA) provides insurance to private and public lenders which it has approved as financially responsible against loss on mortgages financing multifamily projects.  The mortgage insurance is a contract between the approved lender and HUD.  These are the only two parties to the FHA insurance contract, the approved mortgage lender and HUD.  The approved lender is the only party that is intended to benefit from the contract of mortgage insurance.  While borrowers and other program participants may incidentally benefit in some manner from the insured mortgage financing that the approved lender provides, all other program participants are deemed not to be third party beneficiaries of the insurance contract.  Thus, program participants have no rights and should not have any expectations in regard to decisions made or actions taken by HUD under the mortgage lender’s contract </w:t>
      </w:r>
      <w:r w:rsidR="00180B92" w:rsidRPr="00BA655A">
        <w:rPr>
          <w:rFonts w:ascii="Arial" w:hAnsi="Arial" w:cs="Arial"/>
          <w:szCs w:val="24"/>
        </w:rPr>
        <w:lastRenderedPageBreak/>
        <w:t>of mortgage insurance, including but not limited to accepting a loan as eligible for insurance or paying a claim.</w:t>
      </w:r>
    </w:p>
    <w:p w14:paraId="262733E5" w14:textId="77777777" w:rsidR="00E00C07" w:rsidRPr="00BA655A" w:rsidRDefault="00E00C07" w:rsidP="00E00C07">
      <w:pPr>
        <w:rPr>
          <w:rFonts w:ascii="Arial" w:hAnsi="Arial" w:cs="Arial"/>
          <w:szCs w:val="24"/>
        </w:rPr>
      </w:pPr>
    </w:p>
    <w:p w14:paraId="48FEAA2A" w14:textId="77777777" w:rsidR="008C6F25" w:rsidRPr="009665C4" w:rsidRDefault="008C6F25" w:rsidP="0025601E">
      <w:pPr>
        <w:rPr>
          <w:rFonts w:ascii="Arial" w:hAnsi="Arial"/>
          <w:b/>
        </w:rPr>
      </w:pPr>
    </w:p>
    <w:p w14:paraId="00881078" w14:textId="77777777" w:rsidR="00786AA9" w:rsidRPr="00BA655A" w:rsidRDefault="00BE4D5D" w:rsidP="00BE4D5D">
      <w:pPr>
        <w:jc w:val="center"/>
        <w:rPr>
          <w:rFonts w:ascii="Arial" w:hAnsi="Arial" w:cs="Arial"/>
          <w:b/>
          <w:szCs w:val="24"/>
        </w:rPr>
      </w:pPr>
      <w:r w:rsidRPr="00BA655A">
        <w:rPr>
          <w:rFonts w:ascii="Arial" w:hAnsi="Arial" w:cs="Arial"/>
          <w:b/>
          <w:szCs w:val="24"/>
        </w:rPr>
        <w:t xml:space="preserve">SECTION </w:t>
      </w:r>
      <w:r w:rsidR="00DA1808" w:rsidRPr="00BA655A">
        <w:rPr>
          <w:rFonts w:ascii="Arial" w:hAnsi="Arial" w:cs="Arial"/>
          <w:b/>
          <w:szCs w:val="24"/>
        </w:rPr>
        <w:t>I</w:t>
      </w:r>
      <w:r w:rsidRPr="00BA655A">
        <w:rPr>
          <w:rFonts w:ascii="Arial" w:hAnsi="Arial" w:cs="Arial"/>
          <w:b/>
          <w:szCs w:val="24"/>
        </w:rPr>
        <w:t xml:space="preserve">X.  </w:t>
      </w:r>
      <w:proofErr w:type="gramStart"/>
      <w:r w:rsidRPr="00BA655A">
        <w:rPr>
          <w:rFonts w:ascii="Arial" w:hAnsi="Arial" w:cs="Arial"/>
          <w:b/>
          <w:szCs w:val="24"/>
        </w:rPr>
        <w:t>NON RECOURSE</w:t>
      </w:r>
      <w:proofErr w:type="gramEnd"/>
    </w:p>
    <w:p w14:paraId="7EEC898E" w14:textId="77777777" w:rsidR="00971021" w:rsidRPr="00BA655A" w:rsidRDefault="00971021">
      <w:pPr>
        <w:spacing w:line="240" w:lineRule="atLeast"/>
        <w:rPr>
          <w:rFonts w:ascii="Arial" w:hAnsi="Arial" w:cs="Arial"/>
          <w:b/>
          <w:szCs w:val="24"/>
        </w:rPr>
      </w:pPr>
    </w:p>
    <w:p w14:paraId="5366151B" w14:textId="77777777" w:rsidR="00971021" w:rsidRPr="00BA655A" w:rsidRDefault="001D65F1" w:rsidP="00F65713">
      <w:pPr>
        <w:tabs>
          <w:tab w:val="left" w:pos="360"/>
        </w:tabs>
        <w:rPr>
          <w:rFonts w:ascii="Arial" w:hAnsi="Arial" w:cs="Arial"/>
          <w:b/>
          <w:szCs w:val="24"/>
        </w:rPr>
      </w:pPr>
      <w:r>
        <w:rPr>
          <w:rFonts w:ascii="Arial" w:hAnsi="Arial" w:cs="Arial"/>
          <w:szCs w:val="24"/>
        </w:rPr>
        <w:t>50</w:t>
      </w:r>
      <w:r w:rsidR="00971021" w:rsidRPr="00BA655A">
        <w:rPr>
          <w:rFonts w:ascii="Arial" w:hAnsi="Arial" w:cs="Arial"/>
          <w:szCs w:val="24"/>
        </w:rPr>
        <w:t>.</w:t>
      </w:r>
      <w:r w:rsidR="00971021" w:rsidRPr="00BA655A">
        <w:rPr>
          <w:rFonts w:ascii="Arial" w:hAnsi="Arial" w:cs="Arial"/>
          <w:b/>
          <w:szCs w:val="24"/>
        </w:rPr>
        <w:t xml:space="preserve">  NONRECOURSE DEBT</w:t>
      </w:r>
      <w:r w:rsidR="00971021" w:rsidRPr="00BA655A">
        <w:rPr>
          <w:rFonts w:ascii="Arial" w:hAnsi="Arial" w:cs="Arial"/>
          <w:szCs w:val="24"/>
        </w:rPr>
        <w:t xml:space="preserve">.  </w:t>
      </w:r>
      <w:r w:rsidR="007F2878">
        <w:rPr>
          <w:rFonts w:ascii="Arial" w:hAnsi="Arial" w:cs="Arial"/>
          <w:szCs w:val="24"/>
        </w:rPr>
        <w:t xml:space="preserve">The addendum (“Section 50 Addendum”) attached hereto is incorporated herein by this reference. </w:t>
      </w:r>
    </w:p>
    <w:p w14:paraId="0E44903E" w14:textId="77777777" w:rsidR="00971021" w:rsidRPr="00BA655A" w:rsidRDefault="00971021" w:rsidP="00FE63B1">
      <w:pPr>
        <w:rPr>
          <w:rFonts w:ascii="Arial" w:hAnsi="Arial" w:cs="Arial"/>
          <w:b/>
          <w:szCs w:val="24"/>
        </w:rPr>
      </w:pPr>
    </w:p>
    <w:p w14:paraId="775E4F6B" w14:textId="77777777" w:rsidR="00971021" w:rsidRPr="00BA655A" w:rsidRDefault="00971021" w:rsidP="00FE63B1">
      <w:pPr>
        <w:rPr>
          <w:rFonts w:ascii="Arial" w:hAnsi="Arial" w:cs="Arial"/>
          <w:b/>
          <w:szCs w:val="24"/>
        </w:rPr>
      </w:pPr>
    </w:p>
    <w:p w14:paraId="7819C536" w14:textId="77777777" w:rsidR="00971021" w:rsidRPr="00BA655A" w:rsidRDefault="00971021" w:rsidP="00FE63B1">
      <w:pPr>
        <w:rPr>
          <w:rFonts w:ascii="Arial" w:hAnsi="Arial" w:cs="Arial"/>
          <w:b/>
          <w:szCs w:val="24"/>
        </w:rPr>
      </w:pPr>
    </w:p>
    <w:p w14:paraId="0FAFA6E0" w14:textId="77777777" w:rsidR="00C31741" w:rsidRPr="00BA655A" w:rsidRDefault="00C31741">
      <w:pPr>
        <w:spacing w:line="240" w:lineRule="atLeast"/>
        <w:rPr>
          <w:rFonts w:ascii="Arial" w:hAnsi="Arial" w:cs="Arial"/>
          <w:b/>
          <w:szCs w:val="24"/>
        </w:rPr>
      </w:pPr>
    </w:p>
    <w:p w14:paraId="60A19566" w14:textId="77777777" w:rsidR="00786AA9" w:rsidRPr="00BA655A" w:rsidRDefault="001D65F1">
      <w:pPr>
        <w:spacing w:line="240" w:lineRule="atLeast"/>
        <w:rPr>
          <w:rFonts w:ascii="Arial" w:hAnsi="Arial" w:cs="Arial"/>
          <w:color w:val="000000"/>
          <w:szCs w:val="24"/>
        </w:rPr>
      </w:pPr>
      <w:r>
        <w:rPr>
          <w:rFonts w:ascii="Arial" w:hAnsi="Arial" w:cs="Arial"/>
          <w:b/>
          <w:szCs w:val="24"/>
        </w:rPr>
        <w:br w:type="page"/>
      </w:r>
      <w:r w:rsidR="00786AA9" w:rsidRPr="00BA655A">
        <w:rPr>
          <w:rFonts w:ascii="Arial" w:hAnsi="Arial" w:cs="Arial"/>
          <w:b/>
          <w:szCs w:val="24"/>
        </w:rPr>
        <w:lastRenderedPageBreak/>
        <w:t>IN WITNESS WHEREOF</w:t>
      </w:r>
      <w:r w:rsidR="00786AA9" w:rsidRPr="00BA655A">
        <w:rPr>
          <w:rFonts w:ascii="Arial" w:hAnsi="Arial" w:cs="Arial"/>
          <w:szCs w:val="24"/>
        </w:rPr>
        <w:t xml:space="preserve">, the parties hereto have set their hands and seals on the date first herein above written. </w:t>
      </w:r>
    </w:p>
    <w:p w14:paraId="31ED4279" w14:textId="77777777" w:rsidR="00786AA9" w:rsidRPr="00BA655A" w:rsidRDefault="00786AA9">
      <w:pPr>
        <w:spacing w:line="240" w:lineRule="atLeast"/>
        <w:ind w:left="3600" w:firstLine="720"/>
        <w:rPr>
          <w:rFonts w:ascii="Arial" w:hAnsi="Arial" w:cs="Arial"/>
          <w:color w:val="000000"/>
          <w:szCs w:val="24"/>
        </w:rPr>
      </w:pPr>
    </w:p>
    <w:p w14:paraId="761BDC51" w14:textId="77777777" w:rsidR="00D43FD9" w:rsidRPr="00BA655A" w:rsidRDefault="00D14D0C" w:rsidP="00FE63B1">
      <w:pPr>
        <w:spacing w:line="240" w:lineRule="atLeast"/>
        <w:rPr>
          <w:rFonts w:ascii="Arial" w:hAnsi="Arial" w:cs="Arial"/>
          <w:szCs w:val="24"/>
        </w:rPr>
      </w:pPr>
      <w:r w:rsidRPr="00BA655A">
        <w:rPr>
          <w:rFonts w:ascii="Arial" w:hAnsi="Arial" w:cs="Arial"/>
          <w:szCs w:val="24"/>
        </w:rPr>
        <w:t>Each signatory below</w:t>
      </w:r>
      <w:r w:rsidR="00D43FD9" w:rsidRPr="00BA655A">
        <w:rPr>
          <w:rFonts w:ascii="Arial" w:hAnsi="Arial" w:cs="Arial"/>
          <w:szCs w:val="24"/>
        </w:rPr>
        <w:t xml:space="preserve"> </w:t>
      </w:r>
      <w:r w:rsidR="009C3A27" w:rsidRPr="00BA655A">
        <w:rPr>
          <w:rFonts w:ascii="Arial" w:hAnsi="Arial" w:cs="Arial"/>
          <w:szCs w:val="24"/>
        </w:rPr>
        <w:t>h</w:t>
      </w:r>
      <w:r w:rsidR="00D43FD9" w:rsidRPr="00BA655A">
        <w:rPr>
          <w:rFonts w:ascii="Arial" w:hAnsi="Arial" w:cs="Arial"/>
          <w:szCs w:val="24"/>
        </w:rPr>
        <w:t xml:space="preserve">ereby certifies that </w:t>
      </w:r>
      <w:r w:rsidRPr="00BA655A">
        <w:rPr>
          <w:rFonts w:ascii="Arial" w:hAnsi="Arial" w:cs="Arial"/>
          <w:szCs w:val="24"/>
        </w:rPr>
        <w:t xml:space="preserve">each of their </w:t>
      </w:r>
      <w:r w:rsidR="00D43FD9" w:rsidRPr="00BA655A">
        <w:rPr>
          <w:rFonts w:ascii="Arial" w:hAnsi="Arial" w:cs="Arial"/>
          <w:szCs w:val="24"/>
        </w:rPr>
        <w:t xml:space="preserve">statements and representations contained in this </w:t>
      </w:r>
      <w:r w:rsidRPr="00BA655A">
        <w:rPr>
          <w:rFonts w:ascii="Arial" w:hAnsi="Arial" w:cs="Arial"/>
          <w:szCs w:val="24"/>
        </w:rPr>
        <w:t>Agreement</w:t>
      </w:r>
      <w:r w:rsidR="00D43FD9" w:rsidRPr="00BA655A">
        <w:rPr>
          <w:rFonts w:ascii="Arial" w:hAnsi="Arial" w:cs="Arial"/>
          <w:szCs w:val="24"/>
        </w:rPr>
        <w:t xml:space="preserve"> and all </w:t>
      </w:r>
      <w:r w:rsidRPr="00BA655A">
        <w:rPr>
          <w:rFonts w:ascii="Arial" w:hAnsi="Arial" w:cs="Arial"/>
          <w:szCs w:val="24"/>
        </w:rPr>
        <w:t xml:space="preserve">their </w:t>
      </w:r>
      <w:r w:rsidR="00D43FD9" w:rsidRPr="00BA655A">
        <w:rPr>
          <w:rFonts w:ascii="Arial" w:hAnsi="Arial" w:cs="Arial"/>
          <w:szCs w:val="24"/>
        </w:rPr>
        <w:t xml:space="preserve">supporting documentation thereto are true, accurate, and complete and that each signatory has read and understands the terms of this Agreement.  This </w:t>
      </w:r>
      <w:r w:rsidR="000D3587" w:rsidRPr="00BA655A">
        <w:rPr>
          <w:rFonts w:ascii="Arial" w:hAnsi="Arial" w:cs="Arial"/>
          <w:szCs w:val="24"/>
        </w:rPr>
        <w:t>Agreement</w:t>
      </w:r>
      <w:r w:rsidR="00D43FD9" w:rsidRPr="00BA655A">
        <w:rPr>
          <w:rFonts w:ascii="Arial" w:hAnsi="Arial" w:cs="Arial"/>
          <w:szCs w:val="24"/>
        </w:rPr>
        <w:t xml:space="preserve"> has been made, presented, and delivered for the purpose of influencing an official action of HUD in insuring the Loan, and may be relied upon by HUD as a true statement of the facts contained therein.  </w:t>
      </w:r>
    </w:p>
    <w:p w14:paraId="25E010C1" w14:textId="77777777" w:rsidR="00971021" w:rsidRPr="00BA655A" w:rsidRDefault="00971021" w:rsidP="00D43FD9">
      <w:pPr>
        <w:pStyle w:val="BodyText"/>
        <w:rPr>
          <w:rFonts w:ascii="Arial" w:hAnsi="Arial" w:cs="Arial"/>
          <w:szCs w:val="24"/>
        </w:rPr>
      </w:pPr>
    </w:p>
    <w:p w14:paraId="1FEF835F" w14:textId="77777777" w:rsidR="00971021" w:rsidRPr="00BA655A" w:rsidRDefault="00971021" w:rsidP="00D43FD9">
      <w:pPr>
        <w:pStyle w:val="BodyText"/>
        <w:rPr>
          <w:rFonts w:ascii="Arial" w:hAnsi="Arial" w:cs="Arial"/>
          <w:szCs w:val="24"/>
        </w:rPr>
      </w:pPr>
    </w:p>
    <w:p w14:paraId="428FA363" w14:textId="77777777" w:rsidR="00786AA9" w:rsidRPr="00BA655A" w:rsidRDefault="00786AA9">
      <w:pPr>
        <w:tabs>
          <w:tab w:val="left" w:pos="4320"/>
        </w:tabs>
        <w:rPr>
          <w:rFonts w:ascii="Arial" w:hAnsi="Arial" w:cs="Arial"/>
          <w:szCs w:val="24"/>
        </w:rPr>
      </w:pPr>
    </w:p>
    <w:p w14:paraId="1B7BD892" w14:textId="77777777" w:rsidR="00D43FD9" w:rsidRPr="00BA655A" w:rsidRDefault="00D43FD9">
      <w:pPr>
        <w:tabs>
          <w:tab w:val="left" w:pos="4320"/>
        </w:tabs>
        <w:ind w:left="4320" w:hanging="4320"/>
        <w:rPr>
          <w:rFonts w:ascii="Arial" w:hAnsi="Arial" w:cs="Arial"/>
          <w:b/>
          <w:szCs w:val="24"/>
        </w:rPr>
      </w:pPr>
    </w:p>
    <w:p w14:paraId="79301714" w14:textId="77777777" w:rsidR="00D43FD9" w:rsidRPr="00BA655A" w:rsidRDefault="00D43FD9">
      <w:pPr>
        <w:tabs>
          <w:tab w:val="left" w:pos="4320"/>
        </w:tabs>
        <w:ind w:left="4320" w:hanging="4320"/>
        <w:rPr>
          <w:rFonts w:ascii="Arial" w:hAnsi="Arial" w:cs="Arial"/>
          <w:b/>
          <w:szCs w:val="24"/>
        </w:rPr>
      </w:pPr>
    </w:p>
    <w:p w14:paraId="44F24364" w14:textId="6DA211B2" w:rsidR="00786AA9" w:rsidRPr="00BA655A" w:rsidRDefault="00786AA9">
      <w:pPr>
        <w:tabs>
          <w:tab w:val="left" w:pos="4320"/>
        </w:tabs>
        <w:ind w:left="4320" w:hanging="4320"/>
        <w:rPr>
          <w:rFonts w:ascii="Arial" w:hAnsi="Arial" w:cs="Arial"/>
          <w:b/>
          <w:szCs w:val="24"/>
        </w:rPr>
      </w:pPr>
      <w:r w:rsidRPr="00BA655A">
        <w:rPr>
          <w:rFonts w:ascii="Arial" w:hAnsi="Arial" w:cs="Arial"/>
          <w:b/>
          <w:szCs w:val="24"/>
        </w:rPr>
        <w:t>BORROWER</w:t>
      </w:r>
      <w:r w:rsidRPr="00BA655A">
        <w:rPr>
          <w:rFonts w:ascii="Arial" w:hAnsi="Arial" w:cs="Arial"/>
          <w:b/>
          <w:szCs w:val="24"/>
        </w:rPr>
        <w:tab/>
        <w:t>U.S.</w:t>
      </w:r>
      <w:r w:rsidRPr="009665C4">
        <w:rPr>
          <w:rFonts w:ascii="Arial" w:hAnsi="Arial"/>
          <w:b/>
          <w:caps/>
        </w:rPr>
        <w:t xml:space="preserve"> DEPARTMENT OF HOUSING AND URBAN DEVELOPMENT</w:t>
      </w:r>
    </w:p>
    <w:p w14:paraId="1D10272D" w14:textId="77777777" w:rsidR="00786AA9" w:rsidRPr="00BA655A" w:rsidRDefault="00786AA9">
      <w:pPr>
        <w:tabs>
          <w:tab w:val="left" w:pos="4320"/>
        </w:tabs>
        <w:rPr>
          <w:rFonts w:ascii="Arial" w:hAnsi="Arial" w:cs="Arial"/>
          <w:szCs w:val="24"/>
        </w:rPr>
      </w:pPr>
      <w:r w:rsidRPr="00BA655A">
        <w:rPr>
          <w:rFonts w:ascii="Arial" w:hAnsi="Arial" w:cs="Arial"/>
          <w:szCs w:val="24"/>
        </w:rPr>
        <w:t>(insert name)</w:t>
      </w:r>
    </w:p>
    <w:p w14:paraId="0FBBA6A4" w14:textId="77777777" w:rsidR="00786AA9" w:rsidRPr="00BA655A" w:rsidRDefault="00786AA9">
      <w:pPr>
        <w:rPr>
          <w:rFonts w:ascii="Arial" w:hAnsi="Arial" w:cs="Arial"/>
          <w:szCs w:val="24"/>
          <w:u w:val="single"/>
        </w:rPr>
      </w:pPr>
    </w:p>
    <w:p w14:paraId="2CF4AB62" w14:textId="77777777" w:rsidR="00786AA9" w:rsidRPr="00BA655A" w:rsidRDefault="00786AA9">
      <w:pPr>
        <w:rPr>
          <w:rFonts w:ascii="Arial" w:hAnsi="Arial" w:cs="Arial"/>
          <w:szCs w:val="24"/>
          <w:u w:val="single"/>
        </w:rPr>
      </w:pPr>
    </w:p>
    <w:p w14:paraId="415FA538" w14:textId="77777777" w:rsidR="00786AA9" w:rsidRPr="00BA655A" w:rsidRDefault="00786AA9">
      <w:pPr>
        <w:tabs>
          <w:tab w:val="left" w:pos="2880"/>
        </w:tabs>
        <w:rPr>
          <w:rFonts w:ascii="Arial" w:hAnsi="Arial" w:cs="Arial"/>
          <w:szCs w:val="24"/>
          <w:u w:val="single"/>
        </w:rPr>
      </w:pPr>
      <w:r w:rsidRPr="00BA655A">
        <w:rPr>
          <w:rFonts w:ascii="Arial" w:hAnsi="Arial" w:cs="Arial"/>
          <w:szCs w:val="24"/>
        </w:rPr>
        <w:t>BY:</w:t>
      </w:r>
      <w:r w:rsidRPr="00BA655A">
        <w:rPr>
          <w:rFonts w:ascii="Arial" w:hAnsi="Arial" w:cs="Arial"/>
          <w:szCs w:val="24"/>
          <w:u w:val="single"/>
        </w:rPr>
        <w:t>_________________</w:t>
      </w:r>
      <w:r w:rsidRPr="00BA655A">
        <w:rPr>
          <w:rFonts w:ascii="Arial" w:hAnsi="Arial" w:cs="Arial"/>
          <w:szCs w:val="24"/>
          <w:u w:val="single"/>
        </w:rPr>
        <w:tab/>
      </w:r>
      <w:r w:rsidRPr="00BA655A">
        <w:rPr>
          <w:rFonts w:ascii="Arial" w:hAnsi="Arial" w:cs="Arial"/>
          <w:szCs w:val="24"/>
        </w:rPr>
        <w:tab/>
      </w:r>
      <w:r w:rsidRPr="00BA655A">
        <w:rPr>
          <w:rFonts w:ascii="Arial" w:hAnsi="Arial" w:cs="Arial"/>
          <w:szCs w:val="24"/>
        </w:rPr>
        <w:tab/>
        <w:t>BY:______________________________</w:t>
      </w:r>
    </w:p>
    <w:p w14:paraId="0D522E49" w14:textId="77777777" w:rsidR="00786AA9" w:rsidRPr="00BA655A" w:rsidRDefault="00786AA9">
      <w:pPr>
        <w:rPr>
          <w:rFonts w:ascii="Arial" w:hAnsi="Arial" w:cs="Arial"/>
          <w:szCs w:val="24"/>
          <w:u w:val="single"/>
        </w:rPr>
      </w:pPr>
      <w:r w:rsidRPr="00BA655A">
        <w:rPr>
          <w:rFonts w:ascii="Arial" w:hAnsi="Arial" w:cs="Arial"/>
          <w:szCs w:val="24"/>
        </w:rPr>
        <w:t xml:space="preserve">      Authorized Agent</w:t>
      </w:r>
      <w:r w:rsidRPr="00BA655A">
        <w:rPr>
          <w:rFonts w:ascii="Arial" w:hAnsi="Arial" w:cs="Arial"/>
          <w:szCs w:val="24"/>
        </w:rPr>
        <w:tab/>
      </w:r>
      <w:r w:rsidRPr="00BA655A">
        <w:rPr>
          <w:rFonts w:ascii="Arial" w:hAnsi="Arial" w:cs="Arial"/>
          <w:szCs w:val="24"/>
        </w:rPr>
        <w:tab/>
      </w:r>
      <w:r w:rsidRPr="00BA655A">
        <w:rPr>
          <w:rFonts w:ascii="Arial" w:hAnsi="Arial" w:cs="Arial"/>
          <w:szCs w:val="24"/>
        </w:rPr>
        <w:tab/>
      </w:r>
      <w:r w:rsidRPr="00BA655A">
        <w:rPr>
          <w:rFonts w:ascii="Arial" w:hAnsi="Arial" w:cs="Arial"/>
          <w:szCs w:val="24"/>
        </w:rPr>
        <w:tab/>
        <w:t xml:space="preserve">      Authorized Agent</w:t>
      </w:r>
    </w:p>
    <w:p w14:paraId="24C6714D" w14:textId="77777777" w:rsidR="00786AA9" w:rsidRPr="00BA655A" w:rsidRDefault="00786AA9">
      <w:pPr>
        <w:tabs>
          <w:tab w:val="left" w:pos="720"/>
          <w:tab w:val="left" w:pos="1440"/>
          <w:tab w:val="left" w:pos="4320"/>
        </w:tabs>
        <w:rPr>
          <w:rFonts w:ascii="Arial" w:hAnsi="Arial" w:cs="Arial"/>
          <w:szCs w:val="24"/>
          <w:u w:val="single"/>
        </w:rPr>
      </w:pPr>
      <w:r w:rsidRPr="00BA655A">
        <w:rPr>
          <w:rFonts w:ascii="Arial" w:hAnsi="Arial" w:cs="Arial"/>
          <w:szCs w:val="24"/>
        </w:rPr>
        <w:t xml:space="preserve">      Title</w:t>
      </w:r>
    </w:p>
    <w:p w14:paraId="6BF55516" w14:textId="77777777" w:rsidR="00786AA9" w:rsidRPr="00BA655A" w:rsidRDefault="00786AA9">
      <w:pPr>
        <w:tabs>
          <w:tab w:val="left" w:pos="720"/>
          <w:tab w:val="left" w:pos="1440"/>
          <w:tab w:val="left" w:pos="4320"/>
        </w:tabs>
        <w:rPr>
          <w:rFonts w:ascii="Arial" w:hAnsi="Arial" w:cs="Arial"/>
          <w:szCs w:val="24"/>
          <w:u w:val="single"/>
        </w:rPr>
      </w:pPr>
    </w:p>
    <w:p w14:paraId="3DCE1D16" w14:textId="77777777" w:rsidR="00786AA9" w:rsidRPr="00BA655A" w:rsidRDefault="00786AA9">
      <w:pPr>
        <w:rPr>
          <w:rFonts w:ascii="Arial" w:hAnsi="Arial" w:cs="Arial"/>
          <w:szCs w:val="24"/>
        </w:rPr>
      </w:pPr>
    </w:p>
    <w:p w14:paraId="273EA4A5" w14:textId="77777777" w:rsidR="00786AA9" w:rsidRPr="00BA655A" w:rsidRDefault="00786AA9">
      <w:pPr>
        <w:rPr>
          <w:rFonts w:ascii="Arial" w:hAnsi="Arial" w:cs="Arial"/>
          <w:color w:val="000000"/>
          <w:szCs w:val="24"/>
        </w:rPr>
      </w:pPr>
    </w:p>
    <w:p w14:paraId="293F04A4" w14:textId="77777777" w:rsidR="00786AA9" w:rsidRPr="00BA655A" w:rsidRDefault="00D43FD9">
      <w:pPr>
        <w:spacing w:line="240" w:lineRule="atLeast"/>
        <w:jc w:val="center"/>
        <w:rPr>
          <w:rFonts w:ascii="Arial" w:hAnsi="Arial" w:cs="Arial"/>
          <w:color w:val="000000"/>
          <w:szCs w:val="24"/>
        </w:rPr>
      </w:pPr>
      <w:r w:rsidRPr="00BA655A" w:rsidDel="00D43FD9">
        <w:rPr>
          <w:rFonts w:ascii="Arial" w:hAnsi="Arial" w:cs="Arial"/>
          <w:color w:val="000000"/>
          <w:szCs w:val="24"/>
        </w:rPr>
        <w:t xml:space="preserve"> </w:t>
      </w:r>
      <w:r w:rsidR="00786AA9" w:rsidRPr="00BA655A">
        <w:rPr>
          <w:rFonts w:ascii="Arial" w:hAnsi="Arial" w:cs="Arial"/>
          <w:b/>
          <w:szCs w:val="24"/>
        </w:rPr>
        <w:t>[ADD ADDITIONAL LINES IF MORE THAN TWO SIGNATORIES]</w:t>
      </w:r>
    </w:p>
    <w:p w14:paraId="71A1D1FB" w14:textId="77777777" w:rsidR="00786AA9" w:rsidRPr="00BA655A" w:rsidRDefault="00786AA9">
      <w:pPr>
        <w:spacing w:line="240" w:lineRule="atLeast"/>
        <w:ind w:left="3600" w:firstLine="720"/>
        <w:rPr>
          <w:rFonts w:ascii="Arial" w:hAnsi="Arial" w:cs="Arial"/>
          <w:color w:val="000000"/>
          <w:szCs w:val="24"/>
        </w:rPr>
      </w:pPr>
    </w:p>
    <w:p w14:paraId="6801722F" w14:textId="77777777" w:rsidR="00786AA9" w:rsidRPr="00BA655A" w:rsidRDefault="00786AA9">
      <w:pPr>
        <w:jc w:val="center"/>
        <w:rPr>
          <w:rFonts w:ascii="Arial" w:hAnsi="Arial" w:cs="Arial"/>
          <w:b/>
          <w:szCs w:val="24"/>
        </w:rPr>
      </w:pPr>
    </w:p>
    <w:p w14:paraId="1A865369" w14:textId="77777777" w:rsidR="00786AA9" w:rsidRPr="00BA655A" w:rsidRDefault="00786AA9">
      <w:pPr>
        <w:pStyle w:val="Heading1"/>
        <w:widowControl/>
        <w:jc w:val="center"/>
        <w:rPr>
          <w:rFonts w:cs="Arial"/>
          <w:sz w:val="24"/>
          <w:szCs w:val="24"/>
        </w:rPr>
      </w:pPr>
      <w:r w:rsidRPr="00BA655A">
        <w:rPr>
          <w:rFonts w:cs="Arial"/>
          <w:sz w:val="24"/>
          <w:szCs w:val="24"/>
        </w:rPr>
        <w:t>Warning</w:t>
      </w:r>
    </w:p>
    <w:p w14:paraId="2E3AB0EC" w14:textId="77777777" w:rsidR="00786AA9" w:rsidRPr="00BA655A" w:rsidRDefault="00786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rFonts w:ascii="Arial" w:hAnsi="Arial" w:cs="Arial"/>
          <w:b/>
          <w:color w:val="000000"/>
          <w:szCs w:val="24"/>
          <w:u w:val="single"/>
        </w:rPr>
      </w:pPr>
    </w:p>
    <w:p w14:paraId="1CA2160B" w14:textId="77777777" w:rsidR="00786AA9" w:rsidRPr="00BA655A" w:rsidRDefault="00786AA9">
      <w:pPr>
        <w:spacing w:line="240" w:lineRule="atLeast"/>
        <w:rPr>
          <w:rFonts w:ascii="Arial" w:hAnsi="Arial" w:cs="Arial"/>
          <w:b/>
          <w:color w:val="000000"/>
          <w:szCs w:val="24"/>
        </w:rPr>
      </w:pPr>
      <w:r w:rsidRPr="00BA655A">
        <w:rPr>
          <w:rFonts w:ascii="Arial" w:hAnsi="Arial" w:cs="Arial"/>
          <w:color w:val="000000"/>
          <w:szCs w:val="24"/>
        </w:rPr>
        <w:tab/>
        <w:t>Any person who knowingly presents a false, fictitious, or fraudulent statement or claim in a matter within the jurisdiction of the U.S. Department of Housing and Urban Development is subject to criminal penalties, civil liability, and administrative sanctions.</w:t>
      </w:r>
    </w:p>
    <w:p w14:paraId="11346257" w14:textId="77777777" w:rsidR="00786AA9" w:rsidRPr="00BA655A" w:rsidRDefault="00786AA9">
      <w:pPr>
        <w:pStyle w:val="BodyText3"/>
        <w:rPr>
          <w:rFonts w:cs="Arial"/>
          <w:sz w:val="24"/>
          <w:szCs w:val="24"/>
        </w:rPr>
      </w:pPr>
    </w:p>
    <w:p w14:paraId="21AD5BE1" w14:textId="7D8DBDB1" w:rsidR="00786AA9" w:rsidRPr="00BA655A" w:rsidRDefault="00786AA9">
      <w:pPr>
        <w:pStyle w:val="BodyText3"/>
        <w:rPr>
          <w:rFonts w:cs="Arial"/>
          <w:sz w:val="24"/>
          <w:szCs w:val="24"/>
        </w:rPr>
      </w:pPr>
      <w:r w:rsidRPr="00BA655A">
        <w:rPr>
          <w:rFonts w:cs="Arial"/>
          <w:sz w:val="24"/>
          <w:szCs w:val="24"/>
        </w:rPr>
        <w:t xml:space="preserve">NOTICE:   THIS DOCUMENT MUST HAVE A LEGAL DESCRIPTION ATTACHED AND </w:t>
      </w:r>
      <w:r w:rsidR="008C6F25" w:rsidRPr="00BA655A">
        <w:rPr>
          <w:rFonts w:cs="Arial"/>
          <w:sz w:val="24"/>
          <w:szCs w:val="24"/>
        </w:rPr>
        <w:t xml:space="preserve">BOTH THIS DOCUMENT AND THE SECTION </w:t>
      </w:r>
      <w:r w:rsidR="001071BB">
        <w:rPr>
          <w:rFonts w:cs="Arial"/>
          <w:sz w:val="24"/>
          <w:szCs w:val="24"/>
        </w:rPr>
        <w:t>50</w:t>
      </w:r>
      <w:r w:rsidR="008C6F25" w:rsidRPr="00BA655A">
        <w:rPr>
          <w:rFonts w:cs="Arial"/>
          <w:sz w:val="24"/>
          <w:szCs w:val="24"/>
        </w:rPr>
        <w:t xml:space="preserve"> ADDENDUM MUST </w:t>
      </w:r>
      <w:r w:rsidRPr="00BA655A">
        <w:rPr>
          <w:rFonts w:cs="Arial"/>
          <w:sz w:val="24"/>
          <w:szCs w:val="24"/>
        </w:rPr>
        <w:t>BE EXECUTED WITH ALL FORMALITIES REQUIRED FOR RECORDING A DEED TO REAL ESTATE (</w:t>
      </w:r>
      <w:r w:rsidRPr="00BA655A">
        <w:rPr>
          <w:rFonts w:cs="Arial"/>
          <w:i/>
          <w:sz w:val="24"/>
          <w:szCs w:val="24"/>
        </w:rPr>
        <w:t>i.</w:t>
      </w:r>
      <w:r w:rsidR="00591DF2">
        <w:rPr>
          <w:rFonts w:cs="Arial"/>
          <w:i/>
          <w:sz w:val="24"/>
          <w:szCs w:val="24"/>
        </w:rPr>
        <w:t>e</w:t>
      </w:r>
      <w:r w:rsidRPr="00BA655A">
        <w:rPr>
          <w:rFonts w:cs="Arial"/>
          <w:i/>
          <w:sz w:val="24"/>
          <w:szCs w:val="24"/>
        </w:rPr>
        <w:t>.</w:t>
      </w:r>
      <w:r w:rsidRPr="00BA655A">
        <w:rPr>
          <w:rFonts w:cs="Arial"/>
          <w:sz w:val="24"/>
          <w:szCs w:val="24"/>
        </w:rPr>
        <w:t>, NOTARY/ACKNOWLEDGEMENT, SEAL, WITNESS OR OTHER APPROPRIATE FORMALITIES).</w:t>
      </w:r>
    </w:p>
    <w:p w14:paraId="12AA8A07" w14:textId="77777777" w:rsidR="00786AA9" w:rsidRPr="00BA655A" w:rsidRDefault="00786AA9">
      <w:pPr>
        <w:pStyle w:val="BodyText3"/>
        <w:rPr>
          <w:rFonts w:cs="Arial"/>
          <w:sz w:val="24"/>
          <w:szCs w:val="24"/>
        </w:rPr>
        <w:sectPr w:rsidR="00786AA9" w:rsidRPr="00BA655A">
          <w:type w:val="continuous"/>
          <w:pgSz w:w="12240" w:h="15840" w:code="1"/>
          <w:pgMar w:top="1440" w:right="1440" w:bottom="1440" w:left="1440" w:header="1440" w:footer="1440" w:gutter="0"/>
          <w:cols w:space="720"/>
          <w:noEndnote/>
        </w:sectPr>
      </w:pPr>
    </w:p>
    <w:p w14:paraId="337DE65E" w14:textId="77777777" w:rsidR="00786AA9" w:rsidRPr="00BA655A" w:rsidRDefault="00786AA9">
      <w:pPr>
        <w:pStyle w:val="BodyText3"/>
        <w:jc w:val="center"/>
        <w:rPr>
          <w:rFonts w:cs="Arial"/>
          <w:sz w:val="24"/>
          <w:szCs w:val="24"/>
        </w:rPr>
      </w:pPr>
      <w:r w:rsidRPr="00BA655A">
        <w:rPr>
          <w:rFonts w:cs="Arial"/>
          <w:sz w:val="24"/>
          <w:szCs w:val="24"/>
        </w:rPr>
        <w:lastRenderedPageBreak/>
        <w:t>EXHIBIT A</w:t>
      </w:r>
    </w:p>
    <w:p w14:paraId="7FFB63FC" w14:textId="77777777" w:rsidR="00786AA9" w:rsidRPr="00BA655A" w:rsidRDefault="00786AA9">
      <w:pPr>
        <w:pStyle w:val="BodyText3"/>
        <w:jc w:val="center"/>
        <w:rPr>
          <w:rFonts w:cs="Arial"/>
          <w:sz w:val="24"/>
          <w:szCs w:val="24"/>
        </w:rPr>
      </w:pPr>
    </w:p>
    <w:p w14:paraId="6A37B175" w14:textId="77777777" w:rsidR="00786AA9" w:rsidRPr="00BA655A" w:rsidRDefault="00786AA9">
      <w:pPr>
        <w:pStyle w:val="BodyText3"/>
        <w:jc w:val="center"/>
        <w:rPr>
          <w:rFonts w:cs="Arial"/>
          <w:b w:val="0"/>
          <w:sz w:val="24"/>
          <w:szCs w:val="24"/>
        </w:rPr>
      </w:pPr>
      <w:r w:rsidRPr="00BA655A">
        <w:rPr>
          <w:rFonts w:cs="Arial"/>
          <w:b w:val="0"/>
          <w:sz w:val="24"/>
          <w:szCs w:val="24"/>
        </w:rPr>
        <w:t>[DESCRIPTION OF THE LAND]</w:t>
      </w:r>
    </w:p>
    <w:p w14:paraId="759FB988" w14:textId="77777777" w:rsidR="00786AA9" w:rsidRPr="00BA655A" w:rsidRDefault="00786AA9">
      <w:pPr>
        <w:pStyle w:val="BodyText3"/>
        <w:jc w:val="center"/>
        <w:rPr>
          <w:rFonts w:cs="Arial"/>
          <w:b w:val="0"/>
          <w:sz w:val="24"/>
          <w:szCs w:val="24"/>
        </w:rPr>
      </w:pPr>
    </w:p>
    <w:p w14:paraId="0B9D830E" w14:textId="77777777" w:rsidR="00786AA9" w:rsidRPr="00BA655A" w:rsidRDefault="00786AA9">
      <w:pPr>
        <w:pStyle w:val="BodyText3"/>
        <w:jc w:val="center"/>
        <w:rPr>
          <w:rFonts w:cs="Arial"/>
          <w:b w:val="0"/>
          <w:sz w:val="24"/>
          <w:szCs w:val="24"/>
        </w:rPr>
      </w:pPr>
    </w:p>
    <w:p w14:paraId="34B97240" w14:textId="77777777" w:rsidR="00786AA9" w:rsidRPr="00BA655A" w:rsidRDefault="00786AA9">
      <w:pPr>
        <w:pStyle w:val="BodyText3"/>
        <w:jc w:val="center"/>
        <w:rPr>
          <w:rFonts w:cs="Arial"/>
          <w:b w:val="0"/>
          <w:sz w:val="24"/>
          <w:szCs w:val="24"/>
        </w:rPr>
      </w:pPr>
    </w:p>
    <w:p w14:paraId="4960C3A3" w14:textId="77777777" w:rsidR="00786AA9" w:rsidRPr="00BA655A" w:rsidRDefault="00786AA9">
      <w:pPr>
        <w:pStyle w:val="BodyText3"/>
        <w:jc w:val="center"/>
        <w:rPr>
          <w:rFonts w:cs="Arial"/>
          <w:b w:val="0"/>
          <w:sz w:val="24"/>
          <w:szCs w:val="24"/>
        </w:rPr>
      </w:pPr>
    </w:p>
    <w:p w14:paraId="203E1B82" w14:textId="77777777" w:rsidR="00786AA9" w:rsidRPr="00BA655A" w:rsidRDefault="00786AA9">
      <w:pPr>
        <w:pStyle w:val="BodyText3"/>
        <w:jc w:val="center"/>
        <w:rPr>
          <w:rFonts w:cs="Arial"/>
          <w:b w:val="0"/>
          <w:sz w:val="24"/>
          <w:szCs w:val="24"/>
        </w:rPr>
      </w:pPr>
    </w:p>
    <w:p w14:paraId="09B21529" w14:textId="77777777" w:rsidR="00786AA9" w:rsidRPr="00BA655A" w:rsidRDefault="00786AA9">
      <w:pPr>
        <w:pStyle w:val="BodyText3"/>
        <w:jc w:val="center"/>
        <w:rPr>
          <w:rFonts w:cs="Arial"/>
          <w:b w:val="0"/>
          <w:sz w:val="24"/>
          <w:szCs w:val="24"/>
        </w:rPr>
      </w:pPr>
    </w:p>
    <w:p w14:paraId="0FE26B96" w14:textId="77777777" w:rsidR="00786AA9" w:rsidRPr="00BA655A" w:rsidRDefault="00786AA9">
      <w:pPr>
        <w:pStyle w:val="BodyText3"/>
        <w:jc w:val="center"/>
        <w:rPr>
          <w:rFonts w:cs="Arial"/>
          <w:b w:val="0"/>
          <w:sz w:val="24"/>
          <w:szCs w:val="24"/>
        </w:rPr>
      </w:pPr>
    </w:p>
    <w:p w14:paraId="7C461AFA" w14:textId="77777777" w:rsidR="00786AA9" w:rsidRPr="00BA655A" w:rsidRDefault="00786AA9">
      <w:pPr>
        <w:pStyle w:val="BodyText3"/>
        <w:jc w:val="center"/>
        <w:rPr>
          <w:rFonts w:cs="Arial"/>
          <w:b w:val="0"/>
          <w:sz w:val="24"/>
          <w:szCs w:val="24"/>
        </w:rPr>
      </w:pPr>
    </w:p>
    <w:p w14:paraId="2885DF95" w14:textId="77777777" w:rsidR="00786AA9" w:rsidRPr="00BA655A" w:rsidRDefault="00786AA9">
      <w:pPr>
        <w:pStyle w:val="BodyText3"/>
        <w:jc w:val="center"/>
        <w:rPr>
          <w:rFonts w:cs="Arial"/>
          <w:b w:val="0"/>
          <w:sz w:val="24"/>
          <w:szCs w:val="24"/>
        </w:rPr>
      </w:pPr>
    </w:p>
    <w:p w14:paraId="32DF2D39" w14:textId="77777777" w:rsidR="00786AA9" w:rsidRPr="00BA655A" w:rsidRDefault="00786AA9">
      <w:pPr>
        <w:pStyle w:val="BodyText3"/>
        <w:jc w:val="center"/>
        <w:rPr>
          <w:rFonts w:cs="Arial"/>
          <w:b w:val="0"/>
          <w:sz w:val="24"/>
          <w:szCs w:val="24"/>
        </w:rPr>
      </w:pPr>
    </w:p>
    <w:p w14:paraId="36D6B23C" w14:textId="77777777" w:rsidR="00786AA9" w:rsidRPr="00BA655A" w:rsidRDefault="00786AA9">
      <w:pPr>
        <w:pStyle w:val="BodyText3"/>
        <w:jc w:val="center"/>
        <w:rPr>
          <w:rFonts w:cs="Arial"/>
          <w:b w:val="0"/>
          <w:sz w:val="24"/>
          <w:szCs w:val="24"/>
        </w:rPr>
      </w:pPr>
    </w:p>
    <w:p w14:paraId="6580690F" w14:textId="77777777" w:rsidR="00786AA9" w:rsidRPr="00BA655A" w:rsidRDefault="00786AA9">
      <w:pPr>
        <w:pStyle w:val="BodyText3"/>
        <w:jc w:val="center"/>
        <w:rPr>
          <w:rFonts w:cs="Arial"/>
          <w:b w:val="0"/>
          <w:sz w:val="24"/>
          <w:szCs w:val="24"/>
        </w:rPr>
      </w:pPr>
    </w:p>
    <w:p w14:paraId="0A4B464F" w14:textId="77777777" w:rsidR="00786AA9" w:rsidRPr="00BA655A" w:rsidRDefault="00786AA9">
      <w:pPr>
        <w:pStyle w:val="BodyText3"/>
        <w:jc w:val="center"/>
        <w:rPr>
          <w:rFonts w:cs="Arial"/>
          <w:b w:val="0"/>
          <w:sz w:val="24"/>
          <w:szCs w:val="24"/>
        </w:rPr>
      </w:pPr>
    </w:p>
    <w:p w14:paraId="04D500B9" w14:textId="77777777" w:rsidR="00786AA9" w:rsidRPr="00BA655A" w:rsidRDefault="00786AA9">
      <w:pPr>
        <w:pStyle w:val="BodyText3"/>
        <w:jc w:val="center"/>
        <w:rPr>
          <w:rFonts w:cs="Arial"/>
          <w:b w:val="0"/>
          <w:sz w:val="24"/>
          <w:szCs w:val="24"/>
        </w:rPr>
      </w:pPr>
    </w:p>
    <w:p w14:paraId="7A895946" w14:textId="77777777" w:rsidR="00786AA9" w:rsidRPr="00BA655A" w:rsidRDefault="00786AA9">
      <w:pPr>
        <w:pStyle w:val="BodyText3"/>
        <w:jc w:val="center"/>
        <w:rPr>
          <w:rFonts w:cs="Arial"/>
          <w:b w:val="0"/>
          <w:sz w:val="24"/>
          <w:szCs w:val="24"/>
        </w:rPr>
      </w:pPr>
    </w:p>
    <w:p w14:paraId="0232C8BF" w14:textId="77777777" w:rsidR="00786AA9" w:rsidRPr="00BA655A" w:rsidRDefault="00786AA9">
      <w:pPr>
        <w:pStyle w:val="BodyText3"/>
        <w:jc w:val="center"/>
        <w:rPr>
          <w:rFonts w:cs="Arial"/>
          <w:b w:val="0"/>
          <w:sz w:val="24"/>
          <w:szCs w:val="24"/>
        </w:rPr>
      </w:pPr>
    </w:p>
    <w:p w14:paraId="714BF3AB" w14:textId="77777777" w:rsidR="00786AA9" w:rsidRPr="00BA655A" w:rsidRDefault="00786AA9">
      <w:pPr>
        <w:pStyle w:val="BodyText3"/>
        <w:jc w:val="center"/>
        <w:rPr>
          <w:rFonts w:cs="Arial"/>
          <w:b w:val="0"/>
          <w:sz w:val="24"/>
          <w:szCs w:val="24"/>
        </w:rPr>
      </w:pPr>
    </w:p>
    <w:p w14:paraId="09CFCE61" w14:textId="77777777" w:rsidR="00786AA9" w:rsidRPr="00BA655A" w:rsidRDefault="00786AA9">
      <w:pPr>
        <w:pStyle w:val="BodyText3"/>
        <w:jc w:val="center"/>
        <w:rPr>
          <w:rFonts w:cs="Arial"/>
          <w:b w:val="0"/>
          <w:sz w:val="24"/>
          <w:szCs w:val="24"/>
        </w:rPr>
      </w:pPr>
    </w:p>
    <w:p w14:paraId="042D0EF9" w14:textId="77777777" w:rsidR="00786AA9" w:rsidRPr="00BA655A" w:rsidRDefault="00786AA9">
      <w:pPr>
        <w:pStyle w:val="BodyText3"/>
        <w:jc w:val="center"/>
        <w:rPr>
          <w:rFonts w:cs="Arial"/>
          <w:b w:val="0"/>
          <w:sz w:val="24"/>
          <w:szCs w:val="24"/>
        </w:rPr>
      </w:pPr>
    </w:p>
    <w:p w14:paraId="4FA40E9E" w14:textId="77777777" w:rsidR="00786AA9" w:rsidRPr="00BA655A" w:rsidRDefault="00786AA9">
      <w:pPr>
        <w:pStyle w:val="BodyText3"/>
        <w:jc w:val="center"/>
        <w:rPr>
          <w:rFonts w:cs="Arial"/>
          <w:b w:val="0"/>
          <w:sz w:val="24"/>
          <w:szCs w:val="24"/>
        </w:rPr>
      </w:pPr>
    </w:p>
    <w:p w14:paraId="63D1AB06" w14:textId="77777777" w:rsidR="00786AA9" w:rsidRPr="00BA655A" w:rsidRDefault="00786AA9">
      <w:pPr>
        <w:pStyle w:val="BodyText3"/>
        <w:jc w:val="center"/>
        <w:rPr>
          <w:rFonts w:cs="Arial"/>
          <w:b w:val="0"/>
          <w:sz w:val="24"/>
          <w:szCs w:val="24"/>
        </w:rPr>
      </w:pPr>
    </w:p>
    <w:p w14:paraId="7D9AE708" w14:textId="77777777" w:rsidR="00786AA9" w:rsidRPr="00BA655A" w:rsidRDefault="00786AA9">
      <w:pPr>
        <w:pStyle w:val="BodyText3"/>
        <w:jc w:val="center"/>
        <w:rPr>
          <w:rFonts w:cs="Arial"/>
          <w:b w:val="0"/>
          <w:sz w:val="24"/>
          <w:szCs w:val="24"/>
        </w:rPr>
      </w:pPr>
    </w:p>
    <w:p w14:paraId="3A9E26A7" w14:textId="77777777" w:rsidR="00786AA9" w:rsidRPr="00BA655A" w:rsidRDefault="00786AA9">
      <w:pPr>
        <w:pStyle w:val="BodyText3"/>
        <w:jc w:val="center"/>
        <w:rPr>
          <w:rFonts w:cs="Arial"/>
          <w:b w:val="0"/>
          <w:sz w:val="24"/>
          <w:szCs w:val="24"/>
        </w:rPr>
      </w:pPr>
    </w:p>
    <w:p w14:paraId="603D9B2D" w14:textId="77777777" w:rsidR="00786AA9" w:rsidRPr="00BA655A" w:rsidRDefault="00786AA9">
      <w:pPr>
        <w:pStyle w:val="BodyText3"/>
        <w:jc w:val="center"/>
        <w:rPr>
          <w:rFonts w:cs="Arial"/>
          <w:b w:val="0"/>
          <w:sz w:val="24"/>
          <w:szCs w:val="24"/>
        </w:rPr>
      </w:pPr>
    </w:p>
    <w:p w14:paraId="3676E444" w14:textId="77777777" w:rsidR="00786AA9" w:rsidRPr="00BA655A" w:rsidRDefault="00786AA9">
      <w:pPr>
        <w:pStyle w:val="BodyText3"/>
        <w:jc w:val="center"/>
        <w:rPr>
          <w:rFonts w:cs="Arial"/>
          <w:b w:val="0"/>
          <w:sz w:val="24"/>
          <w:szCs w:val="24"/>
        </w:rPr>
      </w:pPr>
    </w:p>
    <w:p w14:paraId="0A1FD328" w14:textId="77777777" w:rsidR="00786AA9" w:rsidRPr="00BA655A" w:rsidRDefault="00786AA9">
      <w:pPr>
        <w:pStyle w:val="BodyText3"/>
        <w:jc w:val="center"/>
        <w:rPr>
          <w:rFonts w:cs="Arial"/>
          <w:b w:val="0"/>
          <w:sz w:val="24"/>
          <w:szCs w:val="24"/>
        </w:rPr>
      </w:pPr>
    </w:p>
    <w:p w14:paraId="01F45FD4" w14:textId="77777777" w:rsidR="00786AA9" w:rsidRPr="00BA655A" w:rsidRDefault="00786AA9">
      <w:pPr>
        <w:pStyle w:val="BodyText3"/>
        <w:jc w:val="center"/>
        <w:rPr>
          <w:rFonts w:cs="Arial"/>
          <w:b w:val="0"/>
          <w:sz w:val="24"/>
          <w:szCs w:val="24"/>
        </w:rPr>
      </w:pPr>
    </w:p>
    <w:p w14:paraId="170D07A2" w14:textId="77777777" w:rsidR="00786AA9" w:rsidRPr="00BA655A" w:rsidRDefault="00786AA9">
      <w:pPr>
        <w:pStyle w:val="BodyText3"/>
        <w:jc w:val="center"/>
        <w:rPr>
          <w:rFonts w:cs="Arial"/>
          <w:b w:val="0"/>
          <w:sz w:val="24"/>
          <w:szCs w:val="24"/>
        </w:rPr>
      </w:pPr>
    </w:p>
    <w:p w14:paraId="69EA8D7F" w14:textId="77777777" w:rsidR="00786AA9" w:rsidRPr="00BA655A" w:rsidRDefault="00786AA9">
      <w:pPr>
        <w:pStyle w:val="BodyText3"/>
        <w:jc w:val="center"/>
        <w:rPr>
          <w:rFonts w:cs="Arial"/>
          <w:b w:val="0"/>
          <w:sz w:val="24"/>
          <w:szCs w:val="24"/>
        </w:rPr>
      </w:pPr>
    </w:p>
    <w:p w14:paraId="66432218" w14:textId="77777777" w:rsidR="00786AA9" w:rsidRPr="00BA655A" w:rsidRDefault="00786AA9">
      <w:pPr>
        <w:pStyle w:val="BodyText3"/>
        <w:jc w:val="center"/>
        <w:rPr>
          <w:rFonts w:cs="Arial"/>
          <w:b w:val="0"/>
          <w:sz w:val="24"/>
          <w:szCs w:val="24"/>
        </w:rPr>
      </w:pPr>
    </w:p>
    <w:p w14:paraId="387FCE35" w14:textId="77777777" w:rsidR="00786AA9" w:rsidRPr="00BA655A" w:rsidRDefault="00786AA9">
      <w:pPr>
        <w:pStyle w:val="BodyText3"/>
        <w:jc w:val="center"/>
        <w:rPr>
          <w:rFonts w:cs="Arial"/>
          <w:b w:val="0"/>
          <w:sz w:val="24"/>
          <w:szCs w:val="24"/>
        </w:rPr>
      </w:pPr>
    </w:p>
    <w:p w14:paraId="1A1698C7" w14:textId="77777777" w:rsidR="00786AA9" w:rsidRPr="00BA655A" w:rsidRDefault="00786AA9">
      <w:pPr>
        <w:pStyle w:val="BodyText3"/>
        <w:jc w:val="center"/>
        <w:rPr>
          <w:rFonts w:cs="Arial"/>
          <w:b w:val="0"/>
          <w:sz w:val="24"/>
          <w:szCs w:val="24"/>
        </w:rPr>
      </w:pPr>
    </w:p>
    <w:p w14:paraId="6FEFD5BE" w14:textId="77777777" w:rsidR="00786AA9" w:rsidRPr="00BA655A" w:rsidRDefault="00786AA9">
      <w:pPr>
        <w:pStyle w:val="BodyText3"/>
        <w:jc w:val="center"/>
        <w:rPr>
          <w:rFonts w:cs="Arial"/>
          <w:b w:val="0"/>
          <w:sz w:val="24"/>
          <w:szCs w:val="24"/>
        </w:rPr>
      </w:pPr>
    </w:p>
    <w:p w14:paraId="5EE7D6DA" w14:textId="77777777" w:rsidR="00786AA9" w:rsidRPr="00BA655A" w:rsidRDefault="00786AA9">
      <w:pPr>
        <w:pStyle w:val="BodyText3"/>
        <w:jc w:val="center"/>
        <w:rPr>
          <w:rFonts w:cs="Arial"/>
          <w:b w:val="0"/>
          <w:sz w:val="24"/>
          <w:szCs w:val="24"/>
        </w:rPr>
      </w:pPr>
    </w:p>
    <w:p w14:paraId="7F2A5AB5" w14:textId="77777777" w:rsidR="00786AA9" w:rsidRPr="00BA655A" w:rsidRDefault="00786AA9">
      <w:pPr>
        <w:pStyle w:val="BodyText3"/>
        <w:jc w:val="center"/>
        <w:rPr>
          <w:rFonts w:cs="Arial"/>
          <w:b w:val="0"/>
          <w:sz w:val="24"/>
          <w:szCs w:val="24"/>
        </w:rPr>
      </w:pPr>
    </w:p>
    <w:p w14:paraId="16E6D914" w14:textId="77777777" w:rsidR="00786AA9" w:rsidRPr="00BA655A" w:rsidRDefault="00786AA9">
      <w:pPr>
        <w:pStyle w:val="BodyText3"/>
        <w:jc w:val="center"/>
        <w:rPr>
          <w:rFonts w:cs="Arial"/>
          <w:b w:val="0"/>
          <w:sz w:val="24"/>
          <w:szCs w:val="24"/>
        </w:rPr>
      </w:pPr>
    </w:p>
    <w:p w14:paraId="3122898A" w14:textId="77777777" w:rsidR="00786AA9" w:rsidRPr="00BA655A" w:rsidRDefault="00786AA9">
      <w:pPr>
        <w:pStyle w:val="BodyText3"/>
        <w:jc w:val="center"/>
        <w:rPr>
          <w:rFonts w:cs="Arial"/>
          <w:b w:val="0"/>
          <w:sz w:val="24"/>
          <w:szCs w:val="24"/>
        </w:rPr>
      </w:pPr>
    </w:p>
    <w:p w14:paraId="15035298" w14:textId="77777777" w:rsidR="00786AA9" w:rsidRPr="00BA655A" w:rsidRDefault="00786AA9">
      <w:pPr>
        <w:pStyle w:val="BodyText3"/>
        <w:jc w:val="center"/>
        <w:rPr>
          <w:rFonts w:cs="Arial"/>
          <w:b w:val="0"/>
          <w:sz w:val="24"/>
          <w:szCs w:val="24"/>
        </w:rPr>
      </w:pPr>
    </w:p>
    <w:p w14:paraId="3B84546E" w14:textId="77777777" w:rsidR="008C6F25" w:rsidRPr="00BA655A" w:rsidRDefault="00786AA9">
      <w:pPr>
        <w:pStyle w:val="BodyText3"/>
        <w:jc w:val="center"/>
        <w:rPr>
          <w:rFonts w:cs="Arial"/>
          <w:b w:val="0"/>
          <w:sz w:val="24"/>
          <w:szCs w:val="24"/>
        </w:rPr>
      </w:pPr>
      <w:r w:rsidRPr="00BA655A">
        <w:rPr>
          <w:rFonts w:cs="Arial"/>
          <w:b w:val="0"/>
          <w:sz w:val="24"/>
          <w:szCs w:val="24"/>
        </w:rPr>
        <w:t>A-1</w:t>
      </w:r>
    </w:p>
    <w:p w14:paraId="5EA7D72D" w14:textId="77777777" w:rsidR="00786AA9" w:rsidRPr="00BA655A" w:rsidRDefault="008C6F25">
      <w:pPr>
        <w:pStyle w:val="BodyText3"/>
        <w:jc w:val="center"/>
        <w:rPr>
          <w:rFonts w:cs="Arial"/>
          <w:sz w:val="24"/>
          <w:szCs w:val="24"/>
          <w:u w:val="single"/>
        </w:rPr>
      </w:pPr>
      <w:r w:rsidRPr="00BA655A">
        <w:rPr>
          <w:rFonts w:cs="Arial"/>
          <w:b w:val="0"/>
          <w:sz w:val="24"/>
          <w:szCs w:val="24"/>
        </w:rPr>
        <w:br w:type="page"/>
      </w:r>
      <w:r w:rsidRPr="00BA655A">
        <w:rPr>
          <w:rFonts w:cs="Arial"/>
          <w:sz w:val="24"/>
          <w:szCs w:val="24"/>
          <w:u w:val="single"/>
        </w:rPr>
        <w:lastRenderedPageBreak/>
        <w:t xml:space="preserve">SECTION </w:t>
      </w:r>
      <w:r w:rsidR="001D65F1">
        <w:rPr>
          <w:rFonts w:cs="Arial"/>
          <w:sz w:val="24"/>
          <w:szCs w:val="24"/>
          <w:u w:val="single"/>
        </w:rPr>
        <w:t>50</w:t>
      </w:r>
      <w:r w:rsidRPr="00BA655A">
        <w:rPr>
          <w:rFonts w:cs="Arial"/>
          <w:sz w:val="24"/>
          <w:szCs w:val="24"/>
          <w:u w:val="single"/>
        </w:rPr>
        <w:t xml:space="preserve"> ADDENDUM</w:t>
      </w:r>
    </w:p>
    <w:p w14:paraId="67F6C3AB" w14:textId="77777777" w:rsidR="008C6F25" w:rsidRPr="00BA655A" w:rsidRDefault="008C6F25">
      <w:pPr>
        <w:pStyle w:val="BodyText3"/>
        <w:jc w:val="center"/>
        <w:rPr>
          <w:rFonts w:cs="Arial"/>
          <w:b w:val="0"/>
          <w:sz w:val="24"/>
          <w:szCs w:val="24"/>
        </w:rPr>
      </w:pPr>
    </w:p>
    <w:p w14:paraId="00BD6DA9" w14:textId="77777777" w:rsidR="00271211" w:rsidRDefault="007F2878" w:rsidP="008C6F25">
      <w:pPr>
        <w:rPr>
          <w:rFonts w:ascii="Arial" w:hAnsi="Arial" w:cs="Arial"/>
          <w:szCs w:val="24"/>
        </w:rPr>
      </w:pPr>
      <w:r>
        <w:rPr>
          <w:rFonts w:ascii="Arial" w:hAnsi="Arial" w:cs="Arial"/>
          <w:szCs w:val="24"/>
        </w:rPr>
        <w:t xml:space="preserve">The Loan is nonrecourse.  </w:t>
      </w:r>
      <w:r w:rsidR="00271211">
        <w:rPr>
          <w:rFonts w:ascii="Arial" w:hAnsi="Arial" w:cs="Arial"/>
          <w:szCs w:val="24"/>
        </w:rPr>
        <w:t xml:space="preserve">Each </w:t>
      </w:r>
      <w:r w:rsidR="00BE6058">
        <w:rPr>
          <w:rFonts w:ascii="Arial" w:hAnsi="Arial" w:cs="Arial"/>
          <w:szCs w:val="24"/>
        </w:rPr>
        <w:t xml:space="preserve">individual/entity (each, a </w:t>
      </w:r>
      <w:r w:rsidR="00BE6058" w:rsidRPr="00BE6058">
        <w:rPr>
          <w:rFonts w:ascii="Arial" w:hAnsi="Arial" w:cs="Arial"/>
          <w:b/>
          <w:szCs w:val="24"/>
        </w:rPr>
        <w:t>“Section 50 party”</w:t>
      </w:r>
      <w:r w:rsidR="00BE6058">
        <w:rPr>
          <w:rFonts w:ascii="Arial" w:hAnsi="Arial" w:cs="Arial"/>
          <w:szCs w:val="24"/>
        </w:rPr>
        <w:t xml:space="preserve">) as identified below and in the </w:t>
      </w:r>
      <w:r w:rsidR="00BE6058" w:rsidRPr="00BE6058">
        <w:rPr>
          <w:rFonts w:ascii="Arial" w:hAnsi="Arial" w:cs="Arial"/>
          <w:b/>
          <w:szCs w:val="24"/>
        </w:rPr>
        <w:t>“Firm Commitment”</w:t>
      </w:r>
      <w:r w:rsidR="00BE6058">
        <w:rPr>
          <w:rFonts w:ascii="Arial" w:hAnsi="Arial" w:cs="Arial"/>
          <w:szCs w:val="24"/>
        </w:rPr>
        <w:t xml:space="preserve"> (which means the commitment for insurance of advances or commitment for insurance upon completion issued to Lender by HUD under which the debt evidenced by the Note is to be insured pursuant to a Section of the Act, dated ___________ [month, date, year], and any amendments </w:t>
      </w:r>
      <w:r w:rsidR="00DC7B2F">
        <w:rPr>
          <w:rFonts w:ascii="Arial" w:hAnsi="Arial" w:cs="Arial"/>
          <w:szCs w:val="24"/>
        </w:rPr>
        <w:t>thereto</w:t>
      </w:r>
      <w:r w:rsidR="00BE6058">
        <w:rPr>
          <w:rFonts w:ascii="Arial" w:hAnsi="Arial" w:cs="Arial"/>
          <w:szCs w:val="24"/>
        </w:rPr>
        <w:t xml:space="preserve">): </w:t>
      </w:r>
    </w:p>
    <w:p w14:paraId="7E24AD81" w14:textId="77777777" w:rsidR="009319DE" w:rsidRDefault="009319DE" w:rsidP="008C6F25">
      <w:pPr>
        <w:rPr>
          <w:rFonts w:ascii="Arial" w:hAnsi="Arial" w:cs="Arial"/>
          <w:szCs w:val="24"/>
        </w:rPr>
      </w:pPr>
    </w:p>
    <w:p w14:paraId="60212825" w14:textId="77777777" w:rsidR="00271211" w:rsidRDefault="00271211" w:rsidP="008C6F25">
      <w:pPr>
        <w:rPr>
          <w:rFonts w:ascii="Arial" w:hAnsi="Arial" w:cs="Arial"/>
          <w:szCs w:val="24"/>
        </w:rPr>
      </w:pPr>
      <w:r>
        <w:rPr>
          <w:rFonts w:ascii="Arial" w:hAnsi="Arial" w:cs="Arial"/>
          <w:szCs w:val="24"/>
        </w:rPr>
        <w:t>1._______________________</w:t>
      </w:r>
    </w:p>
    <w:p w14:paraId="730E099A" w14:textId="77777777" w:rsidR="00BE6058" w:rsidRDefault="00BE6058" w:rsidP="008C6F25">
      <w:pPr>
        <w:rPr>
          <w:rFonts w:ascii="Arial" w:hAnsi="Arial" w:cs="Arial"/>
          <w:szCs w:val="24"/>
        </w:rPr>
      </w:pPr>
      <w:r>
        <w:rPr>
          <w:rFonts w:ascii="Arial" w:hAnsi="Arial" w:cs="Arial"/>
          <w:szCs w:val="24"/>
        </w:rPr>
        <w:tab/>
        <w:t>(Individual/Entity Name)</w:t>
      </w:r>
    </w:p>
    <w:p w14:paraId="7C9343F1" w14:textId="77777777" w:rsidR="00271211" w:rsidRDefault="00271211" w:rsidP="008C6F25">
      <w:pPr>
        <w:rPr>
          <w:rFonts w:ascii="Arial" w:hAnsi="Arial" w:cs="Arial"/>
          <w:szCs w:val="24"/>
        </w:rPr>
      </w:pPr>
    </w:p>
    <w:p w14:paraId="38A25D14" w14:textId="77777777" w:rsidR="00BE6058" w:rsidRDefault="00BE6058" w:rsidP="008C6F25">
      <w:pPr>
        <w:rPr>
          <w:rFonts w:ascii="Arial" w:hAnsi="Arial" w:cs="Arial"/>
          <w:szCs w:val="24"/>
        </w:rPr>
      </w:pPr>
    </w:p>
    <w:p w14:paraId="47D98ABA" w14:textId="77777777" w:rsidR="00271211" w:rsidRDefault="00271211" w:rsidP="008C6F25">
      <w:pPr>
        <w:rPr>
          <w:rFonts w:ascii="Arial" w:hAnsi="Arial" w:cs="Arial"/>
          <w:szCs w:val="24"/>
        </w:rPr>
      </w:pPr>
      <w:r>
        <w:rPr>
          <w:rFonts w:ascii="Arial" w:hAnsi="Arial" w:cs="Arial"/>
          <w:szCs w:val="24"/>
        </w:rPr>
        <w:t>2._______________________</w:t>
      </w:r>
    </w:p>
    <w:p w14:paraId="7FABDFD4" w14:textId="77777777" w:rsidR="00BE6058" w:rsidRDefault="00BE6058" w:rsidP="00F65713">
      <w:pPr>
        <w:rPr>
          <w:rFonts w:ascii="Arial" w:hAnsi="Arial" w:cs="Arial"/>
          <w:szCs w:val="24"/>
        </w:rPr>
      </w:pPr>
      <w:r>
        <w:rPr>
          <w:rFonts w:ascii="Arial" w:hAnsi="Arial" w:cs="Arial"/>
          <w:szCs w:val="24"/>
        </w:rPr>
        <w:tab/>
        <w:t>(Individual/Entity Name)</w:t>
      </w:r>
    </w:p>
    <w:p w14:paraId="7FB6B52F" w14:textId="77777777" w:rsidR="00BE6058" w:rsidRDefault="00BE6058" w:rsidP="00F65713">
      <w:pPr>
        <w:rPr>
          <w:rFonts w:ascii="Arial" w:hAnsi="Arial" w:cs="Arial"/>
          <w:szCs w:val="24"/>
        </w:rPr>
      </w:pPr>
    </w:p>
    <w:p w14:paraId="1F51BEF1" w14:textId="1B4E61E0" w:rsidR="008C6F25" w:rsidRPr="00BA655A" w:rsidRDefault="008C6F25" w:rsidP="008C6F25">
      <w:pPr>
        <w:rPr>
          <w:rFonts w:ascii="Arial" w:hAnsi="Arial" w:cs="Arial"/>
          <w:szCs w:val="24"/>
        </w:rPr>
      </w:pPr>
      <w:r w:rsidRPr="00BA655A">
        <w:rPr>
          <w:rFonts w:ascii="Arial" w:hAnsi="Arial" w:cs="Arial"/>
          <w:szCs w:val="24"/>
        </w:rPr>
        <w:t xml:space="preserve">does not assume personal liability for payments due under the Note and Security Instrument, or for the payments to the Reserve for Replacements, or for matters not under </w:t>
      </w:r>
      <w:r w:rsidR="00271211">
        <w:rPr>
          <w:rFonts w:ascii="Arial" w:hAnsi="Arial" w:cs="Arial"/>
          <w:szCs w:val="24"/>
        </w:rPr>
        <w:t>its</w:t>
      </w:r>
      <w:r w:rsidRPr="00BA655A">
        <w:rPr>
          <w:rFonts w:ascii="Arial" w:hAnsi="Arial" w:cs="Arial"/>
          <w:szCs w:val="24"/>
        </w:rPr>
        <w:t xml:space="preserve"> control, provided that </w:t>
      </w:r>
      <w:r w:rsidR="00271211">
        <w:rPr>
          <w:rFonts w:ascii="Arial" w:hAnsi="Arial" w:cs="Arial"/>
          <w:szCs w:val="24"/>
        </w:rPr>
        <w:t>each Section 50 Party</w:t>
      </w:r>
      <w:r w:rsidRPr="00BA655A">
        <w:rPr>
          <w:rFonts w:ascii="Arial" w:hAnsi="Arial" w:cs="Arial"/>
          <w:szCs w:val="24"/>
        </w:rPr>
        <w:t xml:space="preserve"> shall </w:t>
      </w:r>
      <w:r w:rsidR="00271211">
        <w:rPr>
          <w:rFonts w:ascii="Arial" w:hAnsi="Arial" w:cs="Arial"/>
          <w:szCs w:val="24"/>
        </w:rPr>
        <w:t>be</w:t>
      </w:r>
      <w:r w:rsidRPr="00BA655A">
        <w:rPr>
          <w:rFonts w:ascii="Arial" w:hAnsi="Arial" w:cs="Arial"/>
          <w:szCs w:val="24"/>
        </w:rPr>
        <w:t xml:space="preserve"> personally liable under this Agreement only with respect to the matters hereinafter stated; namely: </w:t>
      </w:r>
      <w:r w:rsidR="00EF6C27">
        <w:rPr>
          <w:rFonts w:ascii="Arial" w:hAnsi="Arial" w:cs="Arial"/>
          <w:szCs w:val="24"/>
        </w:rPr>
        <w:t xml:space="preserve"> </w:t>
      </w:r>
      <w:r w:rsidRPr="00BA655A">
        <w:rPr>
          <w:rFonts w:ascii="Arial" w:hAnsi="Arial" w:cs="Arial"/>
          <w:szCs w:val="24"/>
        </w:rPr>
        <w:t>(a) for funds or property of the Project coming into its hands which, by the provisions hereof, it is not entitled to retain; (b) for authorizing the conveyance, assignment, transfer, pledge, encumbrance, or other disposition of the Mortgaged Property or any interest therein in violation of Section 3</w:t>
      </w:r>
      <w:r w:rsidR="001071BB">
        <w:rPr>
          <w:rFonts w:ascii="Arial" w:hAnsi="Arial" w:cs="Arial"/>
          <w:szCs w:val="24"/>
        </w:rPr>
        <w:t>5</w:t>
      </w:r>
      <w:r w:rsidRPr="00BA655A">
        <w:rPr>
          <w:rFonts w:ascii="Arial" w:hAnsi="Arial" w:cs="Arial"/>
          <w:szCs w:val="24"/>
        </w:rPr>
        <w:t xml:space="preserve">(a) of </w:t>
      </w:r>
      <w:r w:rsidR="00BE6058">
        <w:rPr>
          <w:rFonts w:ascii="Arial" w:hAnsi="Arial" w:cs="Arial"/>
          <w:szCs w:val="24"/>
        </w:rPr>
        <w:t>the Regulatory</w:t>
      </w:r>
      <w:r w:rsidRPr="00BA655A">
        <w:rPr>
          <w:rFonts w:ascii="Arial" w:hAnsi="Arial" w:cs="Arial"/>
          <w:szCs w:val="24"/>
        </w:rPr>
        <w:t xml:space="preserve"> Agreement </w:t>
      </w:r>
      <w:r w:rsidR="00BE6058">
        <w:rPr>
          <w:rFonts w:ascii="Arial" w:hAnsi="Arial" w:cs="Arial"/>
          <w:szCs w:val="24"/>
        </w:rPr>
        <w:t>to which this addendum is attached (</w:t>
      </w:r>
      <w:r w:rsidR="00BE6058" w:rsidRPr="00BE6058">
        <w:rPr>
          <w:rFonts w:ascii="Arial" w:hAnsi="Arial" w:cs="Arial"/>
          <w:b/>
          <w:szCs w:val="24"/>
        </w:rPr>
        <w:t>“Regulatory Agreement”</w:t>
      </w:r>
      <w:r w:rsidR="00BE6058">
        <w:rPr>
          <w:rFonts w:ascii="Arial" w:hAnsi="Arial" w:cs="Arial"/>
          <w:szCs w:val="24"/>
        </w:rPr>
        <w:t xml:space="preserve">) </w:t>
      </w:r>
      <w:r w:rsidRPr="00BA655A">
        <w:rPr>
          <w:rFonts w:ascii="Arial" w:hAnsi="Arial" w:cs="Arial"/>
          <w:szCs w:val="24"/>
        </w:rPr>
        <w:t xml:space="preserve">without the prior written approval of HUD; and (c) for its own acts and deeds, or acts and deeds of others, which it has authorized in violation of the provisions of </w:t>
      </w:r>
      <w:r w:rsidR="00AC3BEC">
        <w:rPr>
          <w:rFonts w:ascii="Arial" w:hAnsi="Arial" w:cs="Arial"/>
          <w:szCs w:val="24"/>
        </w:rPr>
        <w:t>this Section 50 Addendum</w:t>
      </w:r>
      <w:r w:rsidRPr="00BA655A">
        <w:rPr>
          <w:rFonts w:ascii="Arial" w:hAnsi="Arial" w:cs="Arial"/>
          <w:szCs w:val="24"/>
        </w:rPr>
        <w:t>.  The obligations of</w:t>
      </w:r>
      <w:r w:rsidR="00271211" w:rsidRPr="00BE6058">
        <w:rPr>
          <w:rFonts w:ascii="Arial" w:hAnsi="Arial" w:cs="Arial"/>
          <w:szCs w:val="24"/>
        </w:rPr>
        <w:t xml:space="preserve"> each Section 50 Party</w:t>
      </w:r>
      <w:r w:rsidRPr="00BA655A">
        <w:rPr>
          <w:rFonts w:ascii="Arial" w:hAnsi="Arial" w:cs="Arial"/>
          <w:szCs w:val="24"/>
        </w:rPr>
        <w:t xml:space="preserve"> shall survive any foreclosure proceeding, any foreclosure sale, any delivery of any deed in lieu of foreclosure, any termination of </w:t>
      </w:r>
      <w:r w:rsidR="00BE6058">
        <w:rPr>
          <w:rFonts w:ascii="Arial" w:hAnsi="Arial" w:cs="Arial"/>
          <w:szCs w:val="24"/>
        </w:rPr>
        <w:t>the Regulatory</w:t>
      </w:r>
      <w:r w:rsidRPr="00BA655A">
        <w:rPr>
          <w:rFonts w:ascii="Arial" w:hAnsi="Arial" w:cs="Arial"/>
          <w:szCs w:val="24"/>
        </w:rPr>
        <w:t xml:space="preserve"> Agreement, or any release of record of the Security Instrument.  </w:t>
      </w:r>
    </w:p>
    <w:p w14:paraId="1E16E890" w14:textId="77777777" w:rsidR="008C6F25" w:rsidRPr="00BA655A" w:rsidRDefault="008C6F25" w:rsidP="008C6F25">
      <w:pPr>
        <w:rPr>
          <w:rFonts w:ascii="Arial" w:hAnsi="Arial" w:cs="Arial"/>
          <w:szCs w:val="24"/>
        </w:rPr>
      </w:pPr>
    </w:p>
    <w:p w14:paraId="6FE49AF3" w14:textId="77777777" w:rsidR="008C6F25" w:rsidRPr="00BA655A" w:rsidRDefault="008C6F25" w:rsidP="008C6F25">
      <w:pPr>
        <w:rPr>
          <w:rFonts w:ascii="Arial" w:hAnsi="Arial" w:cs="Arial"/>
          <w:szCs w:val="24"/>
        </w:rPr>
      </w:pPr>
      <w:r w:rsidRPr="00BA655A">
        <w:rPr>
          <w:rFonts w:ascii="Arial" w:hAnsi="Arial" w:cs="Arial"/>
          <w:szCs w:val="24"/>
        </w:rPr>
        <w:t xml:space="preserve">______________________________________               </w:t>
      </w:r>
    </w:p>
    <w:p w14:paraId="301956C9" w14:textId="77777777" w:rsidR="008C6F25" w:rsidRPr="00BA655A" w:rsidRDefault="008C6F25" w:rsidP="008C6F25">
      <w:pPr>
        <w:rPr>
          <w:rFonts w:ascii="Arial" w:hAnsi="Arial" w:cs="Arial"/>
          <w:szCs w:val="24"/>
        </w:rPr>
      </w:pPr>
      <w:r w:rsidRPr="00BA655A">
        <w:rPr>
          <w:rFonts w:ascii="Arial" w:hAnsi="Arial" w:cs="Arial"/>
          <w:szCs w:val="24"/>
        </w:rPr>
        <w:t>Name</w:t>
      </w:r>
    </w:p>
    <w:p w14:paraId="57233642" w14:textId="77777777" w:rsidR="008C6F25" w:rsidRPr="00BA655A" w:rsidRDefault="008C6F25" w:rsidP="008C6F25">
      <w:pPr>
        <w:rPr>
          <w:rFonts w:ascii="Arial" w:hAnsi="Arial" w:cs="Arial"/>
          <w:szCs w:val="24"/>
        </w:rPr>
      </w:pPr>
    </w:p>
    <w:p w14:paraId="7CE568A0" w14:textId="77777777" w:rsidR="008C6F25" w:rsidRPr="00BA655A" w:rsidRDefault="008C6F25" w:rsidP="008C6F25">
      <w:pPr>
        <w:rPr>
          <w:rFonts w:ascii="Arial" w:hAnsi="Arial" w:cs="Arial"/>
          <w:szCs w:val="24"/>
        </w:rPr>
      </w:pPr>
      <w:r w:rsidRPr="00BA655A">
        <w:rPr>
          <w:rFonts w:ascii="Arial" w:hAnsi="Arial" w:cs="Arial"/>
          <w:szCs w:val="24"/>
        </w:rPr>
        <w:t>_______________________________________</w:t>
      </w:r>
    </w:p>
    <w:p w14:paraId="07EBBC7D" w14:textId="77777777" w:rsidR="008C6F25" w:rsidRPr="00BA655A" w:rsidRDefault="008C6F25" w:rsidP="00FE63B1">
      <w:pPr>
        <w:rPr>
          <w:rFonts w:ascii="Arial" w:hAnsi="Arial" w:cs="Arial"/>
          <w:szCs w:val="24"/>
        </w:rPr>
      </w:pPr>
      <w:r w:rsidRPr="00BA655A">
        <w:rPr>
          <w:rFonts w:ascii="Arial" w:hAnsi="Arial" w:cs="Arial"/>
          <w:szCs w:val="24"/>
        </w:rPr>
        <w:t>Title</w:t>
      </w:r>
    </w:p>
    <w:p w14:paraId="79AAAC59" w14:textId="77777777" w:rsidR="008C6F25" w:rsidRPr="00BA655A" w:rsidRDefault="008C6F25" w:rsidP="00FE63B1">
      <w:pPr>
        <w:rPr>
          <w:rFonts w:ascii="Arial" w:hAnsi="Arial" w:cs="Arial"/>
          <w:szCs w:val="24"/>
        </w:rPr>
      </w:pPr>
    </w:p>
    <w:p w14:paraId="23A2C13A" w14:textId="77777777" w:rsidR="008C6F25" w:rsidRPr="00BA655A" w:rsidRDefault="008C6F25" w:rsidP="00FE63B1">
      <w:pPr>
        <w:rPr>
          <w:rFonts w:ascii="Arial" w:hAnsi="Arial" w:cs="Arial"/>
          <w:szCs w:val="24"/>
        </w:rPr>
      </w:pPr>
    </w:p>
    <w:p w14:paraId="35DBA151" w14:textId="77777777" w:rsidR="008C6F25" w:rsidRPr="00BA655A" w:rsidRDefault="008C6F25" w:rsidP="008C6F25">
      <w:pPr>
        <w:rPr>
          <w:rFonts w:ascii="Arial" w:hAnsi="Arial" w:cs="Arial"/>
          <w:szCs w:val="24"/>
        </w:rPr>
      </w:pPr>
      <w:r w:rsidRPr="00BA655A">
        <w:rPr>
          <w:rFonts w:ascii="Arial" w:hAnsi="Arial" w:cs="Arial"/>
          <w:szCs w:val="24"/>
        </w:rPr>
        <w:t>_______________________________</w:t>
      </w:r>
    </w:p>
    <w:p w14:paraId="45C872B2" w14:textId="77777777" w:rsidR="008C6F25" w:rsidRPr="00BA655A" w:rsidRDefault="008C6F25" w:rsidP="008C6F25">
      <w:pPr>
        <w:rPr>
          <w:rFonts w:ascii="Arial" w:hAnsi="Arial" w:cs="Arial"/>
          <w:szCs w:val="24"/>
        </w:rPr>
      </w:pPr>
      <w:r w:rsidRPr="00BA655A">
        <w:rPr>
          <w:rFonts w:ascii="Arial" w:hAnsi="Arial" w:cs="Arial"/>
          <w:szCs w:val="24"/>
        </w:rPr>
        <w:t>Date</w:t>
      </w:r>
    </w:p>
    <w:p w14:paraId="35E50170" w14:textId="77777777" w:rsidR="008C6F25" w:rsidRPr="00BA655A" w:rsidRDefault="008C6F25" w:rsidP="009319DE">
      <w:pPr>
        <w:spacing w:line="240" w:lineRule="atLeast"/>
        <w:jc w:val="center"/>
        <w:rPr>
          <w:rFonts w:cs="Arial"/>
          <w:b/>
          <w:szCs w:val="24"/>
        </w:rPr>
      </w:pPr>
      <w:r w:rsidRPr="00BA655A">
        <w:rPr>
          <w:rFonts w:ascii="Arial" w:hAnsi="Arial" w:cs="Arial"/>
          <w:b/>
          <w:szCs w:val="24"/>
        </w:rPr>
        <w:t>[ADD ADDITIONAL LINES FOR MULTIPLE SIGNATORIES]</w:t>
      </w:r>
    </w:p>
    <w:sectPr w:rsidR="008C6F25" w:rsidRPr="00BA655A">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A2824" w14:textId="77777777" w:rsidR="007B0198" w:rsidRDefault="007B0198">
      <w:r>
        <w:separator/>
      </w:r>
    </w:p>
  </w:endnote>
  <w:endnote w:type="continuationSeparator" w:id="0">
    <w:p w14:paraId="508AB7E0" w14:textId="77777777" w:rsidR="007B0198" w:rsidRDefault="007B0198">
      <w:r>
        <w:continuationSeparator/>
      </w:r>
    </w:p>
  </w:endnote>
  <w:endnote w:type="continuationNotice" w:id="1">
    <w:p w14:paraId="0E6B370F" w14:textId="77777777" w:rsidR="007B0198" w:rsidRDefault="007B0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30463" w14:textId="77777777" w:rsidR="00514735" w:rsidRDefault="00514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12" w:space="0" w:color="auto"/>
      </w:tblBorders>
      <w:tblLayout w:type="fixed"/>
      <w:tblLook w:val="0000" w:firstRow="0" w:lastRow="0" w:firstColumn="0" w:lastColumn="0" w:noHBand="0" w:noVBand="0"/>
    </w:tblPr>
    <w:tblGrid>
      <w:gridCol w:w="3192"/>
      <w:gridCol w:w="3192"/>
      <w:gridCol w:w="3192"/>
    </w:tblGrid>
    <w:tr w:rsidR="00D66FE8" w14:paraId="35031AE2" w14:textId="77777777" w:rsidTr="009665C4">
      <w:tc>
        <w:tcPr>
          <w:tcW w:w="3192" w:type="dxa"/>
          <w:tcBorders>
            <w:top w:val="single" w:sz="12" w:space="0" w:color="auto"/>
            <w:left w:val="nil"/>
            <w:bottom w:val="nil"/>
            <w:right w:val="nil"/>
          </w:tcBorders>
        </w:tcPr>
        <w:p w14:paraId="6B184261" w14:textId="11DB384C" w:rsidR="00D66FE8" w:rsidRDefault="00D66FE8">
          <w:pPr>
            <w:pStyle w:val="Heading5"/>
          </w:pPr>
          <w:r>
            <w:t>Previous editions are obsolete</w:t>
          </w:r>
          <w:r w:rsidR="00FE63B1">
            <w:t>;</w:t>
          </w:r>
        </w:p>
        <w:p w14:paraId="1CB76DDD" w14:textId="220B7741" w:rsidR="00D66FE8" w:rsidRDefault="00FE63B1">
          <w:pPr>
            <w:rPr>
              <w:rFonts w:ascii="Arial" w:hAnsi="Arial"/>
              <w:sz w:val="16"/>
            </w:rPr>
          </w:pPr>
          <w:r>
            <w:rPr>
              <w:rFonts w:ascii="Arial" w:hAnsi="Arial"/>
              <w:sz w:val="16"/>
            </w:rPr>
            <w:t>Replaces form HUD-92466 (11/02)</w:t>
          </w:r>
        </w:p>
      </w:tc>
      <w:tc>
        <w:tcPr>
          <w:tcW w:w="3192" w:type="dxa"/>
          <w:tcBorders>
            <w:top w:val="single" w:sz="12" w:space="0" w:color="auto"/>
            <w:left w:val="nil"/>
            <w:bottom w:val="nil"/>
            <w:right w:val="nil"/>
          </w:tcBorders>
        </w:tcPr>
        <w:p w14:paraId="43FE7D0B" w14:textId="77777777" w:rsidR="00D66FE8" w:rsidRDefault="00D66FE8">
          <w:pPr>
            <w:pStyle w:val="Heading7"/>
          </w:pPr>
          <w:r>
            <w:t>Regulatory Agreement</w:t>
          </w:r>
        </w:p>
        <w:p w14:paraId="150FECF6" w14:textId="77777777" w:rsidR="00D66FE8" w:rsidRDefault="00D66FE8">
          <w:pPr>
            <w:jc w:val="center"/>
            <w:rPr>
              <w:rFonts w:ascii="Arial" w:hAnsi="Arial"/>
              <w:sz w:val="16"/>
            </w:rPr>
          </w:pPr>
        </w:p>
      </w:tc>
      <w:tc>
        <w:tcPr>
          <w:tcW w:w="3192" w:type="dxa"/>
          <w:tcBorders>
            <w:top w:val="single" w:sz="12" w:space="0" w:color="auto"/>
            <w:left w:val="nil"/>
            <w:bottom w:val="nil"/>
            <w:right w:val="nil"/>
          </w:tcBorders>
        </w:tcPr>
        <w:p w14:paraId="1F02444E" w14:textId="41B31C06" w:rsidR="00D66FE8" w:rsidRDefault="00D66FE8" w:rsidP="00EA5463">
          <w:pPr>
            <w:jc w:val="right"/>
            <w:rPr>
              <w:rFonts w:ascii="Arial" w:hAnsi="Arial"/>
              <w:sz w:val="16"/>
            </w:rPr>
          </w:pPr>
          <w:r>
            <w:rPr>
              <w:rFonts w:ascii="Arial" w:hAnsi="Arial"/>
              <w:sz w:val="16"/>
            </w:rPr>
            <w:t>HUD-92466M (</w:t>
          </w:r>
          <w:r w:rsidR="007C6E05">
            <w:rPr>
              <w:rFonts w:ascii="Arial" w:hAnsi="Arial"/>
              <w:sz w:val="16"/>
            </w:rPr>
            <w:t>06/14</w:t>
          </w:r>
          <w:r>
            <w:rPr>
              <w:rFonts w:ascii="Arial" w:hAnsi="Arial"/>
              <w:sz w:val="16"/>
            </w:rPr>
            <w:t>)</w:t>
          </w:r>
        </w:p>
      </w:tc>
    </w:tr>
  </w:tbl>
  <w:p w14:paraId="532B32EE" w14:textId="77777777" w:rsidR="00D66FE8" w:rsidRDefault="00D66FE8">
    <w:pPr>
      <w:jc w:val="center"/>
      <w:rPr>
        <w:rFonts w:ascii="Times New Roman" w:hAnsi="Times New Roman"/>
        <w:sz w:val="20"/>
      </w:rPr>
    </w:pPr>
  </w:p>
  <w:p w14:paraId="3B4DC4B4" w14:textId="77777777" w:rsidR="00D66FE8" w:rsidRDefault="00D66FE8">
    <w:pPr>
      <w:jc w:val="center"/>
      <w:rPr>
        <w:rFonts w:ascii="Times New Roman" w:hAnsi="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65F39" w14:textId="77777777" w:rsidR="00514735" w:rsidRDefault="00514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D5C7D" w14:textId="77777777" w:rsidR="007B0198" w:rsidRDefault="007B0198">
      <w:r>
        <w:separator/>
      </w:r>
    </w:p>
  </w:footnote>
  <w:footnote w:type="continuationSeparator" w:id="0">
    <w:p w14:paraId="75424050" w14:textId="77777777" w:rsidR="007B0198" w:rsidRDefault="007B0198">
      <w:r>
        <w:continuationSeparator/>
      </w:r>
    </w:p>
  </w:footnote>
  <w:footnote w:type="continuationNotice" w:id="1">
    <w:p w14:paraId="60AFE609" w14:textId="77777777" w:rsidR="007B0198" w:rsidRDefault="007B01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0B3A9" w14:textId="77777777" w:rsidR="00D66FE8" w:rsidRDefault="00D66FE8" w:rsidP="001A35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291DC1" w14:textId="77777777" w:rsidR="00D66FE8" w:rsidRDefault="00D66FE8" w:rsidP="008557B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EC4C8" w14:textId="2DD02C26" w:rsidR="00D66FE8" w:rsidRDefault="00D66FE8" w:rsidP="008557B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0464">
      <w:rPr>
        <w:rStyle w:val="PageNumber"/>
        <w:noProof/>
      </w:rPr>
      <w:t>1</w:t>
    </w:r>
    <w:r>
      <w:rPr>
        <w:rStyle w:val="PageNumber"/>
      </w:rPr>
      <w:fldChar w:fldCharType="end"/>
    </w:r>
  </w:p>
  <w:p w14:paraId="49D02404" w14:textId="77777777" w:rsidR="00D66FE8" w:rsidRDefault="00D66FE8">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85919" w14:textId="77777777" w:rsidR="00514735" w:rsidRDefault="005147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68F4"/>
    <w:multiLevelType w:val="hybridMultilevel"/>
    <w:tmpl w:val="32484B06"/>
    <w:lvl w:ilvl="0" w:tplc="E29E88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E2052"/>
    <w:multiLevelType w:val="hybridMultilevel"/>
    <w:tmpl w:val="04E65634"/>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72F48A3"/>
    <w:multiLevelType w:val="hybridMultilevel"/>
    <w:tmpl w:val="89F64B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250B3"/>
    <w:multiLevelType w:val="hybridMultilevel"/>
    <w:tmpl w:val="7DC44C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BA881D4">
      <w:start w:val="1"/>
      <w:numFmt w:val="decimal"/>
      <w:lvlText w:val="(%4)"/>
      <w:lvlJc w:val="left"/>
      <w:pPr>
        <w:ind w:left="2880" w:hanging="360"/>
      </w:pPr>
      <w:rPr>
        <w:rFonts w:ascii="Arial" w:eastAsia="Times New Roman" w:hAnsi="Arial"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4410B"/>
    <w:multiLevelType w:val="hybridMultilevel"/>
    <w:tmpl w:val="E4C26F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C47483"/>
    <w:multiLevelType w:val="hybridMultilevel"/>
    <w:tmpl w:val="40A8C420"/>
    <w:lvl w:ilvl="0" w:tplc="B0505CF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92F42"/>
    <w:multiLevelType w:val="hybridMultilevel"/>
    <w:tmpl w:val="E6CA99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B56BEA"/>
    <w:multiLevelType w:val="hybridMultilevel"/>
    <w:tmpl w:val="5CB05056"/>
    <w:lvl w:ilvl="0" w:tplc="D21C169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F05EF"/>
    <w:multiLevelType w:val="hybridMultilevel"/>
    <w:tmpl w:val="B9962AF0"/>
    <w:lvl w:ilvl="0" w:tplc="668C84FC">
      <w:start w:val="5"/>
      <w:numFmt w:val="decimal"/>
      <w:lvlText w:val="(%1)"/>
      <w:lvlJc w:val="left"/>
      <w:pPr>
        <w:ind w:left="27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535032"/>
    <w:multiLevelType w:val="hybridMultilevel"/>
    <w:tmpl w:val="B4A21B86"/>
    <w:lvl w:ilvl="0" w:tplc="B2DA0A94">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75F2A"/>
    <w:multiLevelType w:val="hybridMultilevel"/>
    <w:tmpl w:val="2B00F984"/>
    <w:lvl w:ilvl="0" w:tplc="C6B49F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666767"/>
    <w:multiLevelType w:val="singleLevel"/>
    <w:tmpl w:val="2FEE193E"/>
    <w:lvl w:ilvl="0">
      <w:start w:val="5"/>
      <w:numFmt w:val="decimal"/>
      <w:lvlText w:val="(%1)"/>
      <w:legacy w:legacy="1" w:legacySpace="120" w:legacyIndent="360"/>
      <w:lvlJc w:val="left"/>
      <w:pPr>
        <w:ind w:left="1800" w:hanging="360"/>
      </w:pPr>
    </w:lvl>
  </w:abstractNum>
  <w:abstractNum w:abstractNumId="12" w15:restartNumberingAfterBreak="0">
    <w:nsid w:val="2B9D7288"/>
    <w:multiLevelType w:val="hybridMultilevel"/>
    <w:tmpl w:val="37922A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A17991"/>
    <w:multiLevelType w:val="hybridMultilevel"/>
    <w:tmpl w:val="206AEAEE"/>
    <w:lvl w:ilvl="0" w:tplc="CAA0174A">
      <w:start w:val="13"/>
      <w:numFmt w:val="decimal"/>
      <w:lvlText w:val="%1."/>
      <w:lvlJc w:val="left"/>
      <w:pPr>
        <w:ind w:left="1800" w:hanging="360"/>
      </w:pPr>
      <w:rPr>
        <w:rFonts w:hint="default"/>
        <w:b w:val="0"/>
        <w:i w:val="0"/>
        <w:caps w:val="0"/>
        <w:strike w:val="0"/>
        <w:dstrike w:val="0"/>
        <w:snapToGrid/>
        <w:vanish w:val="0"/>
        <w:spacing w:val="0"/>
        <w:kern w:val="23"/>
        <w:sz w:val="24"/>
        <w:szCs w:val="23"/>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C6B49FEA">
      <w:start w:val="1"/>
      <w:numFmt w:val="decimal"/>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6C56B9"/>
    <w:multiLevelType w:val="hybridMultilevel"/>
    <w:tmpl w:val="5FACA94C"/>
    <w:lvl w:ilvl="0" w:tplc="A058C498">
      <w:start w:val="15"/>
      <w:numFmt w:val="decimal"/>
      <w:lvlText w:val="(%1)"/>
      <w:legacy w:legacy="1" w:legacySpace="120" w:legacyIndent="720"/>
      <w:lvlJc w:val="left"/>
      <w:pPr>
        <w:ind w:left="72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D724C4"/>
    <w:multiLevelType w:val="hybridMultilevel"/>
    <w:tmpl w:val="32F2DF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A527F2"/>
    <w:multiLevelType w:val="hybridMultilevel"/>
    <w:tmpl w:val="F5A2DBD0"/>
    <w:lvl w:ilvl="0" w:tplc="04090019">
      <w:start w:val="1"/>
      <w:numFmt w:val="lowerLetter"/>
      <w:lvlText w:val="%1."/>
      <w:lvlJc w:val="left"/>
      <w:pPr>
        <w:ind w:left="720" w:hanging="360"/>
      </w:pPr>
    </w:lvl>
    <w:lvl w:ilvl="1" w:tplc="BBF433A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0A3628"/>
    <w:multiLevelType w:val="singleLevel"/>
    <w:tmpl w:val="B764024E"/>
    <w:lvl w:ilvl="0">
      <w:start w:val="14"/>
      <w:numFmt w:val="decimal"/>
      <w:lvlText w:val="(%1)"/>
      <w:legacy w:legacy="1" w:legacySpace="120" w:legacyIndent="720"/>
      <w:lvlJc w:val="left"/>
      <w:pPr>
        <w:ind w:left="720" w:hanging="720"/>
      </w:pPr>
    </w:lvl>
  </w:abstractNum>
  <w:abstractNum w:abstractNumId="18" w15:restartNumberingAfterBreak="0">
    <w:nsid w:val="330F13F8"/>
    <w:multiLevelType w:val="hybridMultilevel"/>
    <w:tmpl w:val="635660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DA304C"/>
    <w:multiLevelType w:val="hybridMultilevel"/>
    <w:tmpl w:val="B7108D54"/>
    <w:lvl w:ilvl="0" w:tplc="B0505CF2">
      <w:start w:val="1"/>
      <w:numFmt w:val="decimal"/>
      <w:lvlText w:val="(%1)"/>
      <w:lvlJc w:val="left"/>
      <w:pPr>
        <w:ind w:left="1440" w:hanging="360"/>
      </w:pPr>
      <w:rPr>
        <w:rFonts w:hint="default"/>
      </w:rPr>
    </w:lvl>
    <w:lvl w:ilvl="1" w:tplc="B0505CF2">
      <w:start w:val="1"/>
      <w:numFmt w:val="decimal"/>
      <w:lvlText w:val="(%2)"/>
      <w:lvlJc w:val="left"/>
      <w:pPr>
        <w:ind w:left="2160" w:hanging="360"/>
      </w:pPr>
      <w:rPr>
        <w:rFonts w:hint="default"/>
      </w:rPr>
    </w:lvl>
    <w:lvl w:ilvl="2" w:tplc="5AF4AB26">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78077D2"/>
    <w:multiLevelType w:val="hybridMultilevel"/>
    <w:tmpl w:val="E8C2E4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6E7D6B"/>
    <w:multiLevelType w:val="hybridMultilevel"/>
    <w:tmpl w:val="97C87E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B166C56"/>
    <w:multiLevelType w:val="hybridMultilevel"/>
    <w:tmpl w:val="F85815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BF26FE"/>
    <w:multiLevelType w:val="singleLevel"/>
    <w:tmpl w:val="F326AA66"/>
    <w:lvl w:ilvl="0">
      <w:start w:val="32"/>
      <w:numFmt w:val="lowerLetter"/>
      <w:lvlText w:val="%1."/>
      <w:lvlJc w:val="left"/>
      <w:pPr>
        <w:ind w:left="360" w:hanging="360"/>
      </w:pPr>
      <w:rPr>
        <w:rFonts w:hint="default"/>
      </w:rPr>
    </w:lvl>
  </w:abstractNum>
  <w:abstractNum w:abstractNumId="24" w15:restartNumberingAfterBreak="0">
    <w:nsid w:val="40BF10BF"/>
    <w:multiLevelType w:val="hybridMultilevel"/>
    <w:tmpl w:val="4F54A6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2586526">
      <w:start w:val="1"/>
      <w:numFmt w:val="decimal"/>
      <w:lvlText w:val="(%4)"/>
      <w:lvlJc w:val="left"/>
      <w:pPr>
        <w:ind w:left="2880" w:hanging="360"/>
      </w:pPr>
      <w:rPr>
        <w:rFonts w:ascii="Arial" w:eastAsia="Times New Roman" w:hAnsi="Arial"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84232B"/>
    <w:multiLevelType w:val="hybridMultilevel"/>
    <w:tmpl w:val="2A821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F5A7A36"/>
    <w:multiLevelType w:val="singleLevel"/>
    <w:tmpl w:val="85604A22"/>
    <w:lvl w:ilvl="0">
      <w:start w:val="2"/>
      <w:numFmt w:val="decimal"/>
      <w:lvlText w:val="(%1)"/>
      <w:legacy w:legacy="1" w:legacySpace="120" w:legacyIndent="360"/>
      <w:lvlJc w:val="left"/>
      <w:pPr>
        <w:ind w:left="1800" w:hanging="360"/>
      </w:pPr>
    </w:lvl>
  </w:abstractNum>
  <w:abstractNum w:abstractNumId="27" w15:restartNumberingAfterBreak="0">
    <w:nsid w:val="52F553A9"/>
    <w:multiLevelType w:val="hybridMultilevel"/>
    <w:tmpl w:val="7E4EF4C6"/>
    <w:lvl w:ilvl="0" w:tplc="F8E06DEC">
      <w:start w:val="1"/>
      <w:numFmt w:val="decimal"/>
      <w:lvlText w:val="(%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7BD3A4B"/>
    <w:multiLevelType w:val="hybridMultilevel"/>
    <w:tmpl w:val="3A10C2C0"/>
    <w:lvl w:ilvl="0" w:tplc="4DDAF2E4">
      <w:start w:val="14"/>
      <w:numFmt w:val="decimal"/>
      <w:lvlText w:val="%1."/>
      <w:lvlJc w:val="left"/>
      <w:pPr>
        <w:ind w:left="1800" w:hanging="360"/>
      </w:pPr>
      <w:rPr>
        <w:rFonts w:hint="default"/>
        <w:b w:val="0"/>
        <w:i w:val="0"/>
        <w:caps w:val="0"/>
        <w:strike w:val="0"/>
        <w:dstrike w:val="0"/>
        <w:snapToGrid/>
        <w:vanish w:val="0"/>
        <w:spacing w:val="0"/>
        <w:kern w:val="23"/>
        <w:sz w:val="24"/>
        <w:szCs w:val="23"/>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76729"/>
    <w:multiLevelType w:val="multilevel"/>
    <w:tmpl w:val="9CAE48D8"/>
    <w:lvl w:ilvl="0">
      <w:start w:val="3"/>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06F5130"/>
    <w:multiLevelType w:val="hybridMultilevel"/>
    <w:tmpl w:val="B9207F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11C1D"/>
    <w:multiLevelType w:val="hybridMultilevel"/>
    <w:tmpl w:val="7E8400E4"/>
    <w:lvl w:ilvl="0" w:tplc="CAA0174A">
      <w:start w:val="13"/>
      <w:numFmt w:val="decimal"/>
      <w:lvlText w:val="%1."/>
      <w:lvlJc w:val="left"/>
      <w:pPr>
        <w:ind w:left="1800" w:hanging="360"/>
      </w:pPr>
      <w:rPr>
        <w:rFonts w:hint="default"/>
        <w:b w:val="0"/>
        <w:i w:val="0"/>
        <w:caps w:val="0"/>
        <w:strike w:val="0"/>
        <w:dstrike w:val="0"/>
        <w:snapToGrid/>
        <w:vanish w:val="0"/>
        <w:spacing w:val="0"/>
        <w:kern w:val="23"/>
        <w:sz w:val="24"/>
        <w:szCs w:val="23"/>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C6B49FEA">
      <w:start w:val="1"/>
      <w:numFmt w:val="decimal"/>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7018E2"/>
    <w:multiLevelType w:val="hybridMultilevel"/>
    <w:tmpl w:val="8AA211F2"/>
    <w:lvl w:ilvl="0" w:tplc="CAA0174A">
      <w:start w:val="13"/>
      <w:numFmt w:val="decimal"/>
      <w:lvlText w:val="%1."/>
      <w:lvlJc w:val="left"/>
      <w:pPr>
        <w:ind w:left="1800" w:hanging="360"/>
      </w:pPr>
      <w:rPr>
        <w:rFonts w:hint="default"/>
        <w:b w:val="0"/>
        <w:i w:val="0"/>
        <w:caps w:val="0"/>
        <w:strike w:val="0"/>
        <w:dstrike w:val="0"/>
        <w:snapToGrid/>
        <w:vanish w:val="0"/>
        <w:spacing w:val="0"/>
        <w:kern w:val="23"/>
        <w:sz w:val="24"/>
        <w:szCs w:val="23"/>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C6B49FEA">
      <w:start w:val="1"/>
      <w:numFmt w:val="decimal"/>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7A652F"/>
    <w:multiLevelType w:val="hybridMultilevel"/>
    <w:tmpl w:val="2D161FDA"/>
    <w:lvl w:ilvl="0" w:tplc="B0505CF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A849E2"/>
    <w:multiLevelType w:val="hybridMultilevel"/>
    <w:tmpl w:val="42B202E2"/>
    <w:lvl w:ilvl="0" w:tplc="01FEEB7C">
      <w:start w:val="1"/>
      <w:numFmt w:val="decimal"/>
      <w:lvlText w:val="%1."/>
      <w:lvlJc w:val="left"/>
      <w:pPr>
        <w:ind w:left="1800" w:hanging="360"/>
      </w:pPr>
      <w:rPr>
        <w:rFonts w:hint="default"/>
        <w:b w:val="0"/>
        <w:i w:val="0"/>
        <w:caps w:val="0"/>
        <w:strike w:val="0"/>
        <w:dstrike w:val="0"/>
        <w:snapToGrid/>
        <w:vanish w:val="0"/>
        <w:spacing w:val="0"/>
        <w:kern w:val="23"/>
        <w:sz w:val="24"/>
        <w:szCs w:val="23"/>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9D53A12"/>
    <w:multiLevelType w:val="hybridMultilevel"/>
    <w:tmpl w:val="5DA04012"/>
    <w:lvl w:ilvl="0" w:tplc="CAA0174A">
      <w:start w:val="13"/>
      <w:numFmt w:val="decimal"/>
      <w:lvlText w:val="%1."/>
      <w:lvlJc w:val="left"/>
      <w:pPr>
        <w:ind w:left="1800" w:hanging="360"/>
      </w:pPr>
      <w:rPr>
        <w:rFonts w:hint="default"/>
        <w:b w:val="0"/>
        <w:i w:val="0"/>
        <w:caps w:val="0"/>
        <w:strike w:val="0"/>
        <w:dstrike w:val="0"/>
        <w:snapToGrid/>
        <w:vanish w:val="0"/>
        <w:spacing w:val="0"/>
        <w:kern w:val="23"/>
        <w:sz w:val="24"/>
        <w:szCs w:val="23"/>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D21C169A">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3"/>
  </w:num>
  <w:num w:numId="3">
    <w:abstractNumId w:val="26"/>
  </w:num>
  <w:num w:numId="4">
    <w:abstractNumId w:val="11"/>
  </w:num>
  <w:num w:numId="5">
    <w:abstractNumId w:val="29"/>
  </w:num>
  <w:num w:numId="6">
    <w:abstractNumId w:val="16"/>
  </w:num>
  <w:num w:numId="7">
    <w:abstractNumId w:val="2"/>
  </w:num>
  <w:num w:numId="8">
    <w:abstractNumId w:val="19"/>
  </w:num>
  <w:num w:numId="9">
    <w:abstractNumId w:val="15"/>
  </w:num>
  <w:num w:numId="10">
    <w:abstractNumId w:val="9"/>
  </w:num>
  <w:num w:numId="11">
    <w:abstractNumId w:val="24"/>
  </w:num>
  <w:num w:numId="12">
    <w:abstractNumId w:val="22"/>
  </w:num>
  <w:num w:numId="13">
    <w:abstractNumId w:val="18"/>
  </w:num>
  <w:num w:numId="14">
    <w:abstractNumId w:val="12"/>
  </w:num>
  <w:num w:numId="15">
    <w:abstractNumId w:val="4"/>
  </w:num>
  <w:num w:numId="16">
    <w:abstractNumId w:val="20"/>
  </w:num>
  <w:num w:numId="17">
    <w:abstractNumId w:val="21"/>
  </w:num>
  <w:num w:numId="18">
    <w:abstractNumId w:val="30"/>
  </w:num>
  <w:num w:numId="19">
    <w:abstractNumId w:val="34"/>
  </w:num>
  <w:num w:numId="20">
    <w:abstractNumId w:val="28"/>
  </w:num>
  <w:num w:numId="21">
    <w:abstractNumId w:val="35"/>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4"/>
  </w:num>
  <w:num w:numId="25">
    <w:abstractNumId w:val="0"/>
  </w:num>
  <w:num w:numId="26">
    <w:abstractNumId w:val="5"/>
  </w:num>
  <w:num w:numId="27">
    <w:abstractNumId w:val="33"/>
  </w:num>
  <w:num w:numId="28">
    <w:abstractNumId w:val="7"/>
  </w:num>
  <w:num w:numId="29">
    <w:abstractNumId w:val="13"/>
  </w:num>
  <w:num w:numId="30">
    <w:abstractNumId w:val="31"/>
  </w:num>
  <w:num w:numId="31">
    <w:abstractNumId w:val="8"/>
  </w:num>
  <w:num w:numId="32">
    <w:abstractNumId w:val="32"/>
  </w:num>
  <w:num w:numId="33">
    <w:abstractNumId w:val="10"/>
  </w:num>
  <w:num w:numId="34">
    <w:abstractNumId w:val="27"/>
  </w:num>
  <w:num w:numId="35">
    <w:abstractNumId w:val="3"/>
  </w:num>
  <w:num w:numId="36">
    <w:abstractNumId w:val="25"/>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5EA"/>
    <w:rsid w:val="0000118F"/>
    <w:rsid w:val="00005C9C"/>
    <w:rsid w:val="0001027D"/>
    <w:rsid w:val="0001788F"/>
    <w:rsid w:val="00023F1B"/>
    <w:rsid w:val="000269C2"/>
    <w:rsid w:val="00032C3C"/>
    <w:rsid w:val="0004123C"/>
    <w:rsid w:val="00046E83"/>
    <w:rsid w:val="00053A88"/>
    <w:rsid w:val="000639C6"/>
    <w:rsid w:val="000718EE"/>
    <w:rsid w:val="00072F46"/>
    <w:rsid w:val="00081E95"/>
    <w:rsid w:val="0008675D"/>
    <w:rsid w:val="00090873"/>
    <w:rsid w:val="000927B0"/>
    <w:rsid w:val="000963B0"/>
    <w:rsid w:val="000B1CAF"/>
    <w:rsid w:val="000B1CC8"/>
    <w:rsid w:val="000B4642"/>
    <w:rsid w:val="000B79F8"/>
    <w:rsid w:val="000C182D"/>
    <w:rsid w:val="000D26FB"/>
    <w:rsid w:val="000D3587"/>
    <w:rsid w:val="000D377B"/>
    <w:rsid w:val="000D621F"/>
    <w:rsid w:val="000E50BD"/>
    <w:rsid w:val="000F5C83"/>
    <w:rsid w:val="000F7A0D"/>
    <w:rsid w:val="00106218"/>
    <w:rsid w:val="00106D74"/>
    <w:rsid w:val="001071BB"/>
    <w:rsid w:val="00107549"/>
    <w:rsid w:val="00112221"/>
    <w:rsid w:val="001217DB"/>
    <w:rsid w:val="00123D64"/>
    <w:rsid w:val="00123EC7"/>
    <w:rsid w:val="001241CD"/>
    <w:rsid w:val="00141950"/>
    <w:rsid w:val="00144A1D"/>
    <w:rsid w:val="001608EE"/>
    <w:rsid w:val="00162E8B"/>
    <w:rsid w:val="001637C2"/>
    <w:rsid w:val="00172F7E"/>
    <w:rsid w:val="00175482"/>
    <w:rsid w:val="00176074"/>
    <w:rsid w:val="001767F0"/>
    <w:rsid w:val="001772ED"/>
    <w:rsid w:val="001802E6"/>
    <w:rsid w:val="00180B92"/>
    <w:rsid w:val="00181861"/>
    <w:rsid w:val="00183780"/>
    <w:rsid w:val="001838C0"/>
    <w:rsid w:val="0018437D"/>
    <w:rsid w:val="00184F2E"/>
    <w:rsid w:val="00185BEF"/>
    <w:rsid w:val="001A0A0F"/>
    <w:rsid w:val="001A3530"/>
    <w:rsid w:val="001A3C1E"/>
    <w:rsid w:val="001B467A"/>
    <w:rsid w:val="001C4C38"/>
    <w:rsid w:val="001D65F1"/>
    <w:rsid w:val="001E16D7"/>
    <w:rsid w:val="001F0864"/>
    <w:rsid w:val="001F1EB4"/>
    <w:rsid w:val="001F2AC1"/>
    <w:rsid w:val="001F31DD"/>
    <w:rsid w:val="001F4AAD"/>
    <w:rsid w:val="001F4D0C"/>
    <w:rsid w:val="001F4FD2"/>
    <w:rsid w:val="001F4FF9"/>
    <w:rsid w:val="00203C83"/>
    <w:rsid w:val="002078F6"/>
    <w:rsid w:val="00211C18"/>
    <w:rsid w:val="002256C1"/>
    <w:rsid w:val="00230CB8"/>
    <w:rsid w:val="002326AC"/>
    <w:rsid w:val="00242E41"/>
    <w:rsid w:val="002443D0"/>
    <w:rsid w:val="00250BBB"/>
    <w:rsid w:val="00251FA6"/>
    <w:rsid w:val="0025601E"/>
    <w:rsid w:val="00261603"/>
    <w:rsid w:val="00271211"/>
    <w:rsid w:val="00276299"/>
    <w:rsid w:val="002770A5"/>
    <w:rsid w:val="00280464"/>
    <w:rsid w:val="00284013"/>
    <w:rsid w:val="002855F6"/>
    <w:rsid w:val="00285CBB"/>
    <w:rsid w:val="00286B25"/>
    <w:rsid w:val="00292A08"/>
    <w:rsid w:val="00292E2E"/>
    <w:rsid w:val="00296143"/>
    <w:rsid w:val="002A2414"/>
    <w:rsid w:val="002A5594"/>
    <w:rsid w:val="002B1030"/>
    <w:rsid w:val="002B1529"/>
    <w:rsid w:val="002B2D9B"/>
    <w:rsid w:val="002C19BE"/>
    <w:rsid w:val="002C45AD"/>
    <w:rsid w:val="002C4C6E"/>
    <w:rsid w:val="002C7F1D"/>
    <w:rsid w:val="002D1CA5"/>
    <w:rsid w:val="002D1E5B"/>
    <w:rsid w:val="002D2577"/>
    <w:rsid w:val="002D273B"/>
    <w:rsid w:val="002D7D5B"/>
    <w:rsid w:val="002E1AE2"/>
    <w:rsid w:val="002F14F3"/>
    <w:rsid w:val="0030002D"/>
    <w:rsid w:val="003015D9"/>
    <w:rsid w:val="003017BB"/>
    <w:rsid w:val="003026B4"/>
    <w:rsid w:val="00305EB1"/>
    <w:rsid w:val="003143BF"/>
    <w:rsid w:val="003147C9"/>
    <w:rsid w:val="0031684A"/>
    <w:rsid w:val="00317246"/>
    <w:rsid w:val="003312A1"/>
    <w:rsid w:val="003316CE"/>
    <w:rsid w:val="00331893"/>
    <w:rsid w:val="00340225"/>
    <w:rsid w:val="0034131F"/>
    <w:rsid w:val="00342CC1"/>
    <w:rsid w:val="003544E9"/>
    <w:rsid w:val="003556F9"/>
    <w:rsid w:val="00357923"/>
    <w:rsid w:val="003608B3"/>
    <w:rsid w:val="003609E0"/>
    <w:rsid w:val="00363AAD"/>
    <w:rsid w:val="00363BD7"/>
    <w:rsid w:val="00363DE7"/>
    <w:rsid w:val="00364B29"/>
    <w:rsid w:val="003659BC"/>
    <w:rsid w:val="00377DF2"/>
    <w:rsid w:val="0038153F"/>
    <w:rsid w:val="00381DBC"/>
    <w:rsid w:val="0038344A"/>
    <w:rsid w:val="00383C5E"/>
    <w:rsid w:val="003844E6"/>
    <w:rsid w:val="00384677"/>
    <w:rsid w:val="00390921"/>
    <w:rsid w:val="00393490"/>
    <w:rsid w:val="003A4FCB"/>
    <w:rsid w:val="003B08A0"/>
    <w:rsid w:val="003C0B35"/>
    <w:rsid w:val="003C73FF"/>
    <w:rsid w:val="003D2AA2"/>
    <w:rsid w:val="003D5C5D"/>
    <w:rsid w:val="003E2007"/>
    <w:rsid w:val="003E3A87"/>
    <w:rsid w:val="003F18FA"/>
    <w:rsid w:val="003F3B7D"/>
    <w:rsid w:val="003F505F"/>
    <w:rsid w:val="00417F59"/>
    <w:rsid w:val="004200CA"/>
    <w:rsid w:val="004213B7"/>
    <w:rsid w:val="004244EE"/>
    <w:rsid w:val="00425DAE"/>
    <w:rsid w:val="00431FEB"/>
    <w:rsid w:val="00432279"/>
    <w:rsid w:val="004340F8"/>
    <w:rsid w:val="004360BE"/>
    <w:rsid w:val="004470E6"/>
    <w:rsid w:val="004504F6"/>
    <w:rsid w:val="00454C37"/>
    <w:rsid w:val="00462C55"/>
    <w:rsid w:val="0046444D"/>
    <w:rsid w:val="004666B4"/>
    <w:rsid w:val="004678CB"/>
    <w:rsid w:val="0048157B"/>
    <w:rsid w:val="00483469"/>
    <w:rsid w:val="00483AED"/>
    <w:rsid w:val="004843E9"/>
    <w:rsid w:val="00486083"/>
    <w:rsid w:val="00492D28"/>
    <w:rsid w:val="004B587E"/>
    <w:rsid w:val="004B779C"/>
    <w:rsid w:val="004C1D21"/>
    <w:rsid w:val="004C377F"/>
    <w:rsid w:val="004C5B7F"/>
    <w:rsid w:val="004D1259"/>
    <w:rsid w:val="004D5BC4"/>
    <w:rsid w:val="004D6E65"/>
    <w:rsid w:val="004E43C3"/>
    <w:rsid w:val="004F7D4C"/>
    <w:rsid w:val="00504651"/>
    <w:rsid w:val="005144A5"/>
    <w:rsid w:val="00514735"/>
    <w:rsid w:val="005211BD"/>
    <w:rsid w:val="00521892"/>
    <w:rsid w:val="00521C46"/>
    <w:rsid w:val="005249D1"/>
    <w:rsid w:val="00526680"/>
    <w:rsid w:val="005331F9"/>
    <w:rsid w:val="00533619"/>
    <w:rsid w:val="00533CF6"/>
    <w:rsid w:val="00537572"/>
    <w:rsid w:val="0054521D"/>
    <w:rsid w:val="00545972"/>
    <w:rsid w:val="005519BB"/>
    <w:rsid w:val="0055420B"/>
    <w:rsid w:val="005555CD"/>
    <w:rsid w:val="005727C5"/>
    <w:rsid w:val="005751B7"/>
    <w:rsid w:val="005806E3"/>
    <w:rsid w:val="00581E3D"/>
    <w:rsid w:val="0058343A"/>
    <w:rsid w:val="0058384E"/>
    <w:rsid w:val="005843DF"/>
    <w:rsid w:val="00586BB3"/>
    <w:rsid w:val="00591DF2"/>
    <w:rsid w:val="00594A39"/>
    <w:rsid w:val="00595EA5"/>
    <w:rsid w:val="005964CA"/>
    <w:rsid w:val="005977EC"/>
    <w:rsid w:val="005C2FD1"/>
    <w:rsid w:val="005C3CB3"/>
    <w:rsid w:val="005C4B8B"/>
    <w:rsid w:val="005C6FCC"/>
    <w:rsid w:val="005E4155"/>
    <w:rsid w:val="005F33FC"/>
    <w:rsid w:val="00613D4F"/>
    <w:rsid w:val="00616A4B"/>
    <w:rsid w:val="00621BD5"/>
    <w:rsid w:val="00623463"/>
    <w:rsid w:val="00624278"/>
    <w:rsid w:val="00625FC4"/>
    <w:rsid w:val="00633C87"/>
    <w:rsid w:val="006363B6"/>
    <w:rsid w:val="006375BF"/>
    <w:rsid w:val="006439CF"/>
    <w:rsid w:val="006560EE"/>
    <w:rsid w:val="00656245"/>
    <w:rsid w:val="00660AF3"/>
    <w:rsid w:val="00662D25"/>
    <w:rsid w:val="006658C2"/>
    <w:rsid w:val="00670CAB"/>
    <w:rsid w:val="00676F94"/>
    <w:rsid w:val="0068276A"/>
    <w:rsid w:val="00682A5F"/>
    <w:rsid w:val="00687286"/>
    <w:rsid w:val="00693B07"/>
    <w:rsid w:val="0069656E"/>
    <w:rsid w:val="006A2921"/>
    <w:rsid w:val="006A3192"/>
    <w:rsid w:val="006A53EE"/>
    <w:rsid w:val="006C7F7E"/>
    <w:rsid w:val="006D4492"/>
    <w:rsid w:val="006D7F05"/>
    <w:rsid w:val="006E2EB9"/>
    <w:rsid w:val="006F7536"/>
    <w:rsid w:val="007077C2"/>
    <w:rsid w:val="007110C4"/>
    <w:rsid w:val="007111F0"/>
    <w:rsid w:val="00737288"/>
    <w:rsid w:val="00737BE6"/>
    <w:rsid w:val="00737EE7"/>
    <w:rsid w:val="007403AF"/>
    <w:rsid w:val="00743E37"/>
    <w:rsid w:val="00750EF0"/>
    <w:rsid w:val="0075358E"/>
    <w:rsid w:val="0075776B"/>
    <w:rsid w:val="00765059"/>
    <w:rsid w:val="00784E67"/>
    <w:rsid w:val="00785F13"/>
    <w:rsid w:val="00786AA9"/>
    <w:rsid w:val="00787858"/>
    <w:rsid w:val="00791100"/>
    <w:rsid w:val="007924B1"/>
    <w:rsid w:val="0079361A"/>
    <w:rsid w:val="00797FFA"/>
    <w:rsid w:val="007A517E"/>
    <w:rsid w:val="007A5997"/>
    <w:rsid w:val="007B0198"/>
    <w:rsid w:val="007B04F5"/>
    <w:rsid w:val="007B0C70"/>
    <w:rsid w:val="007B1B4E"/>
    <w:rsid w:val="007B5E80"/>
    <w:rsid w:val="007C6E05"/>
    <w:rsid w:val="007D6D53"/>
    <w:rsid w:val="007E5B6D"/>
    <w:rsid w:val="007E5DF3"/>
    <w:rsid w:val="007E69EB"/>
    <w:rsid w:val="007F1FE9"/>
    <w:rsid w:val="007F2135"/>
    <w:rsid w:val="007F2878"/>
    <w:rsid w:val="007F7604"/>
    <w:rsid w:val="008022C4"/>
    <w:rsid w:val="00807FBE"/>
    <w:rsid w:val="0081047B"/>
    <w:rsid w:val="0082416A"/>
    <w:rsid w:val="0082445A"/>
    <w:rsid w:val="00825159"/>
    <w:rsid w:val="008319F2"/>
    <w:rsid w:val="00831D6F"/>
    <w:rsid w:val="00833076"/>
    <w:rsid w:val="0083320D"/>
    <w:rsid w:val="00835D36"/>
    <w:rsid w:val="00836677"/>
    <w:rsid w:val="00843A5E"/>
    <w:rsid w:val="00852D7E"/>
    <w:rsid w:val="008557B6"/>
    <w:rsid w:val="00857D3B"/>
    <w:rsid w:val="008639C3"/>
    <w:rsid w:val="00865120"/>
    <w:rsid w:val="00872A9E"/>
    <w:rsid w:val="00873884"/>
    <w:rsid w:val="0087416B"/>
    <w:rsid w:val="0087432C"/>
    <w:rsid w:val="00876401"/>
    <w:rsid w:val="008769F7"/>
    <w:rsid w:val="008773A6"/>
    <w:rsid w:val="00880488"/>
    <w:rsid w:val="008810CB"/>
    <w:rsid w:val="008934BE"/>
    <w:rsid w:val="008935C4"/>
    <w:rsid w:val="00893B6C"/>
    <w:rsid w:val="00893EC1"/>
    <w:rsid w:val="0089550F"/>
    <w:rsid w:val="008969F2"/>
    <w:rsid w:val="00896C4C"/>
    <w:rsid w:val="008975A7"/>
    <w:rsid w:val="008A15B7"/>
    <w:rsid w:val="008B0FAA"/>
    <w:rsid w:val="008B33DB"/>
    <w:rsid w:val="008C6F25"/>
    <w:rsid w:val="008D6D54"/>
    <w:rsid w:val="008E5784"/>
    <w:rsid w:val="008E7534"/>
    <w:rsid w:val="00901647"/>
    <w:rsid w:val="009077E7"/>
    <w:rsid w:val="00913F36"/>
    <w:rsid w:val="00923605"/>
    <w:rsid w:val="00925B8C"/>
    <w:rsid w:val="00927F5B"/>
    <w:rsid w:val="00931378"/>
    <w:rsid w:val="009319DE"/>
    <w:rsid w:val="0093444C"/>
    <w:rsid w:val="00936746"/>
    <w:rsid w:val="009531A4"/>
    <w:rsid w:val="009665C4"/>
    <w:rsid w:val="00971021"/>
    <w:rsid w:val="00984544"/>
    <w:rsid w:val="00993B99"/>
    <w:rsid w:val="009A63BC"/>
    <w:rsid w:val="009C17B6"/>
    <w:rsid w:val="009C3A27"/>
    <w:rsid w:val="009C4329"/>
    <w:rsid w:val="009C6EB1"/>
    <w:rsid w:val="009D0EDF"/>
    <w:rsid w:val="009D30E6"/>
    <w:rsid w:val="009D3F01"/>
    <w:rsid w:val="009D7E7B"/>
    <w:rsid w:val="009E19AE"/>
    <w:rsid w:val="009E401A"/>
    <w:rsid w:val="009E41AA"/>
    <w:rsid w:val="009E459A"/>
    <w:rsid w:val="009E5168"/>
    <w:rsid w:val="009E53D5"/>
    <w:rsid w:val="009E59D6"/>
    <w:rsid w:val="009E7060"/>
    <w:rsid w:val="009F0B63"/>
    <w:rsid w:val="009F1134"/>
    <w:rsid w:val="009F16D8"/>
    <w:rsid w:val="009F5C18"/>
    <w:rsid w:val="00A015F9"/>
    <w:rsid w:val="00A05C71"/>
    <w:rsid w:val="00A10008"/>
    <w:rsid w:val="00A10857"/>
    <w:rsid w:val="00A15A73"/>
    <w:rsid w:val="00A22D84"/>
    <w:rsid w:val="00A43DA6"/>
    <w:rsid w:val="00A452BD"/>
    <w:rsid w:val="00A47BF3"/>
    <w:rsid w:val="00A51D87"/>
    <w:rsid w:val="00A53279"/>
    <w:rsid w:val="00A532B3"/>
    <w:rsid w:val="00A5379D"/>
    <w:rsid w:val="00A53F6E"/>
    <w:rsid w:val="00A55522"/>
    <w:rsid w:val="00A62720"/>
    <w:rsid w:val="00A628AA"/>
    <w:rsid w:val="00A85F7E"/>
    <w:rsid w:val="00A90F71"/>
    <w:rsid w:val="00A9634F"/>
    <w:rsid w:val="00A97039"/>
    <w:rsid w:val="00AA2060"/>
    <w:rsid w:val="00AA450A"/>
    <w:rsid w:val="00AA5B1A"/>
    <w:rsid w:val="00AA6825"/>
    <w:rsid w:val="00AB30A3"/>
    <w:rsid w:val="00AC3BEC"/>
    <w:rsid w:val="00AC4D51"/>
    <w:rsid w:val="00AE1ACB"/>
    <w:rsid w:val="00AE32F1"/>
    <w:rsid w:val="00AE7DFB"/>
    <w:rsid w:val="00AF3419"/>
    <w:rsid w:val="00AF4C60"/>
    <w:rsid w:val="00AF7CA6"/>
    <w:rsid w:val="00B00BE3"/>
    <w:rsid w:val="00B0442A"/>
    <w:rsid w:val="00B0707F"/>
    <w:rsid w:val="00B12795"/>
    <w:rsid w:val="00B14D85"/>
    <w:rsid w:val="00B161F5"/>
    <w:rsid w:val="00B25EED"/>
    <w:rsid w:val="00B34401"/>
    <w:rsid w:val="00B40B59"/>
    <w:rsid w:val="00B45D98"/>
    <w:rsid w:val="00B5137E"/>
    <w:rsid w:val="00B55618"/>
    <w:rsid w:val="00B570DD"/>
    <w:rsid w:val="00B61132"/>
    <w:rsid w:val="00B63343"/>
    <w:rsid w:val="00B65D89"/>
    <w:rsid w:val="00B65F06"/>
    <w:rsid w:val="00B7269E"/>
    <w:rsid w:val="00B859AD"/>
    <w:rsid w:val="00B878D6"/>
    <w:rsid w:val="00B958AE"/>
    <w:rsid w:val="00BA2764"/>
    <w:rsid w:val="00BA2BF1"/>
    <w:rsid w:val="00BA655A"/>
    <w:rsid w:val="00BB303A"/>
    <w:rsid w:val="00BB3127"/>
    <w:rsid w:val="00BB4E0E"/>
    <w:rsid w:val="00BB525A"/>
    <w:rsid w:val="00BB5525"/>
    <w:rsid w:val="00BC3718"/>
    <w:rsid w:val="00BD0FAE"/>
    <w:rsid w:val="00BD410E"/>
    <w:rsid w:val="00BD48EB"/>
    <w:rsid w:val="00BD5C10"/>
    <w:rsid w:val="00BD7DEB"/>
    <w:rsid w:val="00BE019F"/>
    <w:rsid w:val="00BE4D5D"/>
    <w:rsid w:val="00BE6058"/>
    <w:rsid w:val="00BE6D40"/>
    <w:rsid w:val="00BE7403"/>
    <w:rsid w:val="00BE75C2"/>
    <w:rsid w:val="00C0094E"/>
    <w:rsid w:val="00C079C3"/>
    <w:rsid w:val="00C15B38"/>
    <w:rsid w:val="00C15FA6"/>
    <w:rsid w:val="00C22785"/>
    <w:rsid w:val="00C22F1C"/>
    <w:rsid w:val="00C23029"/>
    <w:rsid w:val="00C23123"/>
    <w:rsid w:val="00C31741"/>
    <w:rsid w:val="00C32374"/>
    <w:rsid w:val="00C41943"/>
    <w:rsid w:val="00C43270"/>
    <w:rsid w:val="00C433B1"/>
    <w:rsid w:val="00C4493A"/>
    <w:rsid w:val="00C52E9F"/>
    <w:rsid w:val="00C5471E"/>
    <w:rsid w:val="00C56446"/>
    <w:rsid w:val="00C5675E"/>
    <w:rsid w:val="00C613E1"/>
    <w:rsid w:val="00C62DF4"/>
    <w:rsid w:val="00C63AA6"/>
    <w:rsid w:val="00C661F3"/>
    <w:rsid w:val="00C677F1"/>
    <w:rsid w:val="00C7199D"/>
    <w:rsid w:val="00C722F7"/>
    <w:rsid w:val="00C7679F"/>
    <w:rsid w:val="00C772B8"/>
    <w:rsid w:val="00C820D2"/>
    <w:rsid w:val="00C83937"/>
    <w:rsid w:val="00C90B6C"/>
    <w:rsid w:val="00C92D42"/>
    <w:rsid w:val="00C94CAB"/>
    <w:rsid w:val="00C95FB8"/>
    <w:rsid w:val="00C96250"/>
    <w:rsid w:val="00C969E3"/>
    <w:rsid w:val="00C97A86"/>
    <w:rsid w:val="00CA786B"/>
    <w:rsid w:val="00CB5DF1"/>
    <w:rsid w:val="00CC3C4C"/>
    <w:rsid w:val="00CC4CDF"/>
    <w:rsid w:val="00CC4E3C"/>
    <w:rsid w:val="00CC4F83"/>
    <w:rsid w:val="00CD18C4"/>
    <w:rsid w:val="00CD23E9"/>
    <w:rsid w:val="00CD6B0D"/>
    <w:rsid w:val="00CF1FC7"/>
    <w:rsid w:val="00CF2A54"/>
    <w:rsid w:val="00CF4A3F"/>
    <w:rsid w:val="00D054DB"/>
    <w:rsid w:val="00D10FD7"/>
    <w:rsid w:val="00D12EE4"/>
    <w:rsid w:val="00D13405"/>
    <w:rsid w:val="00D14D0C"/>
    <w:rsid w:val="00D254D5"/>
    <w:rsid w:val="00D25E9F"/>
    <w:rsid w:val="00D31C14"/>
    <w:rsid w:val="00D36A80"/>
    <w:rsid w:val="00D42133"/>
    <w:rsid w:val="00D422CE"/>
    <w:rsid w:val="00D42AA0"/>
    <w:rsid w:val="00D43FD9"/>
    <w:rsid w:val="00D4690D"/>
    <w:rsid w:val="00D503D7"/>
    <w:rsid w:val="00D52537"/>
    <w:rsid w:val="00D53818"/>
    <w:rsid w:val="00D557B9"/>
    <w:rsid w:val="00D66B24"/>
    <w:rsid w:val="00D66FE8"/>
    <w:rsid w:val="00D722BD"/>
    <w:rsid w:val="00D771C1"/>
    <w:rsid w:val="00D87875"/>
    <w:rsid w:val="00DA1808"/>
    <w:rsid w:val="00DA2CFD"/>
    <w:rsid w:val="00DA75F1"/>
    <w:rsid w:val="00DB6C8C"/>
    <w:rsid w:val="00DB7DB8"/>
    <w:rsid w:val="00DC0E10"/>
    <w:rsid w:val="00DC7B2F"/>
    <w:rsid w:val="00DC7DD4"/>
    <w:rsid w:val="00DD4954"/>
    <w:rsid w:val="00DD784A"/>
    <w:rsid w:val="00DE3C4E"/>
    <w:rsid w:val="00DE548F"/>
    <w:rsid w:val="00DE579B"/>
    <w:rsid w:val="00DF4922"/>
    <w:rsid w:val="00DF7577"/>
    <w:rsid w:val="00E00C07"/>
    <w:rsid w:val="00E04AE2"/>
    <w:rsid w:val="00E0672C"/>
    <w:rsid w:val="00E06F62"/>
    <w:rsid w:val="00E13377"/>
    <w:rsid w:val="00E15CF5"/>
    <w:rsid w:val="00E2217A"/>
    <w:rsid w:val="00E235C3"/>
    <w:rsid w:val="00E3052B"/>
    <w:rsid w:val="00E331DF"/>
    <w:rsid w:val="00E44682"/>
    <w:rsid w:val="00E45F7F"/>
    <w:rsid w:val="00E4621B"/>
    <w:rsid w:val="00E4692C"/>
    <w:rsid w:val="00E569E8"/>
    <w:rsid w:val="00E56BB9"/>
    <w:rsid w:val="00E60B27"/>
    <w:rsid w:val="00E60D45"/>
    <w:rsid w:val="00E62151"/>
    <w:rsid w:val="00E6296B"/>
    <w:rsid w:val="00E64052"/>
    <w:rsid w:val="00E65307"/>
    <w:rsid w:val="00E73DC6"/>
    <w:rsid w:val="00E743BF"/>
    <w:rsid w:val="00E800C8"/>
    <w:rsid w:val="00E80EFA"/>
    <w:rsid w:val="00E83D48"/>
    <w:rsid w:val="00E85B8C"/>
    <w:rsid w:val="00E91053"/>
    <w:rsid w:val="00E925EA"/>
    <w:rsid w:val="00E95E37"/>
    <w:rsid w:val="00EA1FFF"/>
    <w:rsid w:val="00EA5463"/>
    <w:rsid w:val="00EB0CA3"/>
    <w:rsid w:val="00EB2419"/>
    <w:rsid w:val="00EB4ED2"/>
    <w:rsid w:val="00EB7C5F"/>
    <w:rsid w:val="00EC1109"/>
    <w:rsid w:val="00EC113C"/>
    <w:rsid w:val="00EC4DA3"/>
    <w:rsid w:val="00EC4F4B"/>
    <w:rsid w:val="00EC5F14"/>
    <w:rsid w:val="00ED41BB"/>
    <w:rsid w:val="00ED76D7"/>
    <w:rsid w:val="00ED76F4"/>
    <w:rsid w:val="00EE1009"/>
    <w:rsid w:val="00EE6C7E"/>
    <w:rsid w:val="00EF4BC7"/>
    <w:rsid w:val="00EF52A3"/>
    <w:rsid w:val="00EF620D"/>
    <w:rsid w:val="00EF6C27"/>
    <w:rsid w:val="00F07E02"/>
    <w:rsid w:val="00F10218"/>
    <w:rsid w:val="00F10ACE"/>
    <w:rsid w:val="00F12C2F"/>
    <w:rsid w:val="00F13CED"/>
    <w:rsid w:val="00F1496B"/>
    <w:rsid w:val="00F15B66"/>
    <w:rsid w:val="00F17111"/>
    <w:rsid w:val="00F173DD"/>
    <w:rsid w:val="00F279EB"/>
    <w:rsid w:val="00F327BB"/>
    <w:rsid w:val="00F362B5"/>
    <w:rsid w:val="00F43970"/>
    <w:rsid w:val="00F446CF"/>
    <w:rsid w:val="00F47E4C"/>
    <w:rsid w:val="00F53EAC"/>
    <w:rsid w:val="00F63606"/>
    <w:rsid w:val="00F64D64"/>
    <w:rsid w:val="00F65713"/>
    <w:rsid w:val="00F66BAE"/>
    <w:rsid w:val="00F67925"/>
    <w:rsid w:val="00F67B4B"/>
    <w:rsid w:val="00F701E0"/>
    <w:rsid w:val="00F707FA"/>
    <w:rsid w:val="00F73663"/>
    <w:rsid w:val="00F73B41"/>
    <w:rsid w:val="00F75349"/>
    <w:rsid w:val="00F76458"/>
    <w:rsid w:val="00F91AB7"/>
    <w:rsid w:val="00FB4272"/>
    <w:rsid w:val="00FB7851"/>
    <w:rsid w:val="00FC601D"/>
    <w:rsid w:val="00FC620D"/>
    <w:rsid w:val="00FC6FA5"/>
    <w:rsid w:val="00FC7ECD"/>
    <w:rsid w:val="00FD0308"/>
    <w:rsid w:val="00FD1448"/>
    <w:rsid w:val="00FD235A"/>
    <w:rsid w:val="00FD355E"/>
    <w:rsid w:val="00FD53F7"/>
    <w:rsid w:val="00FD5EF8"/>
    <w:rsid w:val="00FD7CC7"/>
    <w:rsid w:val="00FE63B1"/>
    <w:rsid w:val="00FE672C"/>
    <w:rsid w:val="00FF03C5"/>
    <w:rsid w:val="00FF0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1DC2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rFonts w:ascii="Bookman Old Style" w:hAnsi="Bookman Old Style"/>
      <w:sz w:val="24"/>
    </w:rPr>
  </w:style>
  <w:style w:type="paragraph" w:styleId="Heading1">
    <w:name w:val="heading 1"/>
    <w:basedOn w:val="Normal"/>
    <w:next w:val="Normal"/>
    <w:qFormat/>
    <w:pPr>
      <w:keepNext/>
      <w:widowControl w:val="0"/>
      <w:spacing w:before="240" w:after="60"/>
      <w:outlineLvl w:val="0"/>
    </w:pPr>
    <w:rPr>
      <w:rFonts w:ascii="Arial" w:hAnsi="Arial"/>
      <w:b/>
      <w:kern w:val="28"/>
      <w:sz w:val="28"/>
    </w:rPr>
  </w:style>
  <w:style w:type="paragraph" w:styleId="Heading2">
    <w:name w:val="heading 2"/>
    <w:basedOn w:val="Normal"/>
    <w:next w:val="Normal"/>
    <w:qFormat/>
    <w:pPr>
      <w:keepNext/>
      <w:widowControl w:val="0"/>
      <w:spacing w:before="240" w:after="60"/>
      <w:outlineLvl w:val="1"/>
    </w:pPr>
    <w:rPr>
      <w:rFonts w:ascii="Arial" w:hAnsi="Arial"/>
      <w:b/>
      <w:i/>
    </w:rPr>
  </w:style>
  <w:style w:type="paragraph" w:styleId="Heading3">
    <w:name w:val="heading 3"/>
    <w:basedOn w:val="Normal"/>
    <w:next w:val="Normal"/>
    <w:qFormat/>
    <w:pPr>
      <w:keepNext/>
      <w:widowControl w:val="0"/>
      <w:spacing w:before="240" w:after="60"/>
      <w:outlineLvl w:val="2"/>
    </w:pPr>
    <w:rPr>
      <w:rFonts w:ascii="Arial" w:hAnsi="Arial"/>
    </w:rPr>
  </w:style>
  <w:style w:type="paragraph" w:styleId="Heading4">
    <w:name w:val="heading 4"/>
    <w:basedOn w:val="Normal"/>
    <w:next w:val="Normal"/>
    <w:qFormat/>
    <w:pPr>
      <w:keepNext/>
      <w:tabs>
        <w:tab w:val="left" w:pos="-1440"/>
        <w:tab w:val="left" w:pos="-720"/>
        <w:tab w:val="left" w:pos="-90"/>
        <w:tab w:val="left" w:pos="0"/>
        <w:tab w:val="left" w:pos="450"/>
      </w:tabs>
      <w:suppressAutoHyphens/>
      <w:jc w:val="center"/>
      <w:outlineLvl w:val="3"/>
    </w:pPr>
    <w:rPr>
      <w:rFonts w:ascii="Arial" w:hAnsi="Arial"/>
      <w:b/>
      <w:sz w:val="16"/>
    </w:rPr>
  </w:style>
  <w:style w:type="paragraph" w:styleId="Heading5">
    <w:name w:val="heading 5"/>
    <w:basedOn w:val="Normal"/>
    <w:next w:val="Normal"/>
    <w:qFormat/>
    <w:pPr>
      <w:keepNext/>
      <w:outlineLvl w:val="4"/>
    </w:pPr>
    <w:rPr>
      <w:rFonts w:ascii="Arial" w:hAnsi="Arial"/>
      <w:sz w:val="16"/>
    </w:rPr>
  </w:style>
  <w:style w:type="paragraph" w:styleId="Heading6">
    <w:name w:val="heading 6"/>
    <w:basedOn w:val="Normal"/>
    <w:next w:val="Normal"/>
    <w:qFormat/>
    <w:pPr>
      <w:keepNext/>
      <w:tabs>
        <w:tab w:val="left" w:pos="-1440"/>
        <w:tab w:val="left" w:pos="-720"/>
        <w:tab w:val="left" w:pos="0"/>
        <w:tab w:val="left" w:pos="360"/>
        <w:tab w:val="left" w:pos="720"/>
      </w:tabs>
      <w:suppressAutoHyphens/>
      <w:jc w:val="center"/>
      <w:outlineLvl w:val="5"/>
    </w:pPr>
    <w:rPr>
      <w:rFonts w:ascii="Arial" w:hAnsi="Arial"/>
      <w:b/>
    </w:rPr>
  </w:style>
  <w:style w:type="paragraph" w:styleId="Heading7">
    <w:name w:val="heading 7"/>
    <w:basedOn w:val="Normal"/>
    <w:next w:val="Normal"/>
    <w:qFormat/>
    <w:pPr>
      <w:keepNext/>
      <w:jc w:val="center"/>
      <w:outlineLvl w:val="6"/>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customStyle="1" w:styleId="a">
    <w:name w:val="("/>
    <w:basedOn w:val="Normal"/>
    <w:pPr>
      <w:ind w:firstLine="360"/>
    </w:pPr>
    <w:rPr>
      <w:rFonts w:ascii="CG Times" w:hAnsi="CG Times"/>
    </w:rPr>
  </w:style>
  <w:style w:type="paragraph" w:styleId="List2">
    <w:name w:val="List 2"/>
    <w:basedOn w:val="Normal"/>
    <w:pPr>
      <w:widowControl w:val="0"/>
      <w:ind w:left="720" w:hanging="360"/>
    </w:pPr>
    <w:rPr>
      <w:rFonts w:ascii="CG Times" w:hAnsi="CG Times"/>
      <w:sz w:val="20"/>
    </w:rPr>
  </w:style>
  <w:style w:type="paragraph" w:styleId="BodyText">
    <w:name w:val="Body Text"/>
    <w:basedOn w:val="Normal"/>
    <w:link w:val="BodyTextChar"/>
    <w:pPr>
      <w:widowControl w:val="0"/>
      <w:spacing w:after="120"/>
    </w:pPr>
    <w:rPr>
      <w:rFonts w:ascii="Courier New" w:hAnsi="Courier New"/>
    </w:rPr>
  </w:style>
  <w:style w:type="paragraph" w:styleId="ListBullet">
    <w:name w:val="List Bullet"/>
    <w:basedOn w:val="Normal"/>
    <w:pPr>
      <w:widowControl w:val="0"/>
      <w:ind w:left="360" w:hanging="360"/>
    </w:pPr>
    <w:rPr>
      <w:rFonts w:ascii="Courier New" w:hAnsi="Courier New"/>
    </w:rPr>
  </w:style>
  <w:style w:type="paragraph" w:styleId="List4">
    <w:name w:val="List 4"/>
    <w:basedOn w:val="Normal"/>
    <w:pPr>
      <w:widowControl w:val="0"/>
      <w:ind w:left="1440" w:hanging="360"/>
    </w:pPr>
    <w:rPr>
      <w:rFonts w:ascii="CG Times" w:hAnsi="CG Times"/>
      <w:sz w:val="20"/>
    </w:rPr>
  </w:style>
  <w:style w:type="paragraph" w:styleId="List5">
    <w:name w:val="List 5"/>
    <w:basedOn w:val="Normal"/>
    <w:pPr>
      <w:widowControl w:val="0"/>
      <w:ind w:left="1800" w:hanging="360"/>
    </w:pPr>
    <w:rPr>
      <w:rFonts w:ascii="Courier New" w:hAnsi="Courier New"/>
    </w:rPr>
  </w:style>
  <w:style w:type="paragraph" w:styleId="BodyTextIndent2">
    <w:name w:val="Body Text Indent 2"/>
    <w:basedOn w:val="Normal"/>
    <w:pPr>
      <w:ind w:left="720"/>
    </w:pPr>
    <w:rPr>
      <w:rFonts w:ascii="Arial" w:hAnsi="Arial"/>
      <w:sz w:val="16"/>
    </w:rPr>
  </w:style>
  <w:style w:type="paragraph" w:styleId="BodyText3">
    <w:name w:val="Body Text 3"/>
    <w:basedOn w:val="Normal"/>
    <w:rPr>
      <w:rFonts w:ascii="Arial" w:hAnsi="Arial"/>
      <w:b/>
      <w:sz w:val="16"/>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3">
    <w:name w:val="Body Text Indent 3"/>
    <w:basedOn w:val="Normal"/>
    <w:pPr>
      <w:ind w:left="2160" w:hanging="720"/>
    </w:pPr>
    <w:rPr>
      <w:rFonts w:ascii="Arial" w:hAnsi="Arial"/>
      <w:color w:val="000000"/>
    </w:rPr>
  </w:style>
  <w:style w:type="paragraph" w:styleId="BalloonText">
    <w:name w:val="Balloon Text"/>
    <w:basedOn w:val="Normal"/>
    <w:link w:val="BalloonTextChar"/>
    <w:rsid w:val="00D43FD9"/>
    <w:rPr>
      <w:rFonts w:ascii="Tahoma" w:hAnsi="Tahoma" w:cs="Tahoma"/>
      <w:sz w:val="16"/>
      <w:szCs w:val="16"/>
    </w:rPr>
  </w:style>
  <w:style w:type="character" w:customStyle="1" w:styleId="BalloonTextChar">
    <w:name w:val="Balloon Text Char"/>
    <w:link w:val="BalloonText"/>
    <w:rsid w:val="00D43FD9"/>
    <w:rPr>
      <w:rFonts w:ascii="Tahoma" w:hAnsi="Tahoma" w:cs="Tahoma"/>
      <w:sz w:val="16"/>
      <w:szCs w:val="16"/>
    </w:rPr>
  </w:style>
  <w:style w:type="character" w:styleId="CommentReference">
    <w:name w:val="annotation reference"/>
    <w:rsid w:val="00B00BE3"/>
    <w:rPr>
      <w:sz w:val="16"/>
      <w:szCs w:val="16"/>
    </w:rPr>
  </w:style>
  <w:style w:type="paragraph" w:styleId="CommentText">
    <w:name w:val="annotation text"/>
    <w:basedOn w:val="Normal"/>
    <w:link w:val="CommentTextChar"/>
    <w:rsid w:val="00B00BE3"/>
    <w:rPr>
      <w:sz w:val="20"/>
    </w:rPr>
  </w:style>
  <w:style w:type="character" w:customStyle="1" w:styleId="CommentTextChar">
    <w:name w:val="Comment Text Char"/>
    <w:link w:val="CommentText"/>
    <w:rsid w:val="00B00BE3"/>
    <w:rPr>
      <w:rFonts w:ascii="Bookman Old Style" w:hAnsi="Bookman Old Style"/>
    </w:rPr>
  </w:style>
  <w:style w:type="paragraph" w:styleId="CommentSubject">
    <w:name w:val="annotation subject"/>
    <w:basedOn w:val="CommentText"/>
    <w:next w:val="CommentText"/>
    <w:link w:val="CommentSubjectChar"/>
    <w:rsid w:val="00B00BE3"/>
    <w:rPr>
      <w:b/>
      <w:bCs/>
    </w:rPr>
  </w:style>
  <w:style w:type="character" w:customStyle="1" w:styleId="CommentSubjectChar">
    <w:name w:val="Comment Subject Char"/>
    <w:link w:val="CommentSubject"/>
    <w:rsid w:val="00B00BE3"/>
    <w:rPr>
      <w:rFonts w:ascii="Bookman Old Style" w:hAnsi="Bookman Old Style"/>
      <w:b/>
      <w:bCs/>
    </w:rPr>
  </w:style>
  <w:style w:type="paragraph" w:styleId="ListParagraph">
    <w:name w:val="List Paragraph"/>
    <w:basedOn w:val="Normal"/>
    <w:uiPriority w:val="34"/>
    <w:qFormat/>
    <w:rsid w:val="00AF7CA6"/>
    <w:pPr>
      <w:ind w:left="720"/>
    </w:pPr>
  </w:style>
  <w:style w:type="character" w:customStyle="1" w:styleId="BodyTextChar">
    <w:name w:val="Body Text Char"/>
    <w:link w:val="BodyText"/>
    <w:rsid w:val="002B1529"/>
    <w:rPr>
      <w:rFonts w:ascii="Courier New" w:hAnsi="Courier New"/>
      <w:sz w:val="24"/>
    </w:rPr>
  </w:style>
  <w:style w:type="paragraph" w:styleId="Revision">
    <w:name w:val="Revision"/>
    <w:hidden/>
    <w:uiPriority w:val="99"/>
    <w:semiHidden/>
    <w:rsid w:val="0069656E"/>
    <w:rPr>
      <w:rFonts w:ascii="Bookman Old Style" w:hAnsi="Bookman Old Style"/>
      <w:sz w:val="24"/>
    </w:rPr>
  </w:style>
  <w:style w:type="paragraph" w:styleId="BodyText2">
    <w:name w:val="Body Text 2"/>
    <w:basedOn w:val="Normal"/>
    <w:link w:val="BodyText2Char"/>
    <w:pPr>
      <w:tabs>
        <w:tab w:val="left" w:pos="2160"/>
      </w:tabs>
      <w:ind w:left="1440"/>
    </w:pPr>
    <w:rPr>
      <w:rFonts w:ascii="Arial" w:hAnsi="Arial"/>
      <w:color w:val="000000"/>
    </w:rPr>
  </w:style>
  <w:style w:type="character" w:customStyle="1" w:styleId="BodyText2Char">
    <w:name w:val="Body Text 2 Char"/>
    <w:basedOn w:val="DefaultParagraphFont"/>
    <w:link w:val="BodyText2"/>
    <w:rPr>
      <w:rFonts w:ascii="Arial" w:hAnsi="Arial"/>
      <w:color w:val="000000"/>
      <w:sz w:val="24"/>
    </w:rPr>
  </w:style>
  <w:style w:type="paragraph" w:styleId="NormalWeb">
    <w:name w:val="Normal (Web)"/>
    <w:basedOn w:val="Normal"/>
    <w:uiPriority w:val="99"/>
    <w:unhideWhenUsed/>
    <w:rsid w:val="006A53EE"/>
    <w:pPr>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74996">
      <w:bodyDiv w:val="1"/>
      <w:marLeft w:val="0"/>
      <w:marRight w:val="0"/>
      <w:marTop w:val="0"/>
      <w:marBottom w:val="0"/>
      <w:divBdr>
        <w:top w:val="none" w:sz="0" w:space="0" w:color="auto"/>
        <w:left w:val="none" w:sz="0" w:space="0" w:color="auto"/>
        <w:bottom w:val="none" w:sz="0" w:space="0" w:color="auto"/>
        <w:right w:val="none" w:sz="0" w:space="0" w:color="auto"/>
      </w:divBdr>
    </w:div>
    <w:div w:id="148252833">
      <w:bodyDiv w:val="1"/>
      <w:marLeft w:val="0"/>
      <w:marRight w:val="0"/>
      <w:marTop w:val="0"/>
      <w:marBottom w:val="0"/>
      <w:divBdr>
        <w:top w:val="none" w:sz="0" w:space="0" w:color="auto"/>
        <w:left w:val="none" w:sz="0" w:space="0" w:color="auto"/>
        <w:bottom w:val="none" w:sz="0" w:space="0" w:color="auto"/>
        <w:right w:val="none" w:sz="0" w:space="0" w:color="auto"/>
      </w:divBdr>
    </w:div>
    <w:div w:id="396173638">
      <w:bodyDiv w:val="1"/>
      <w:marLeft w:val="0"/>
      <w:marRight w:val="0"/>
      <w:marTop w:val="0"/>
      <w:marBottom w:val="0"/>
      <w:divBdr>
        <w:top w:val="none" w:sz="0" w:space="0" w:color="auto"/>
        <w:left w:val="none" w:sz="0" w:space="0" w:color="auto"/>
        <w:bottom w:val="none" w:sz="0" w:space="0" w:color="auto"/>
        <w:right w:val="none" w:sz="0" w:space="0" w:color="auto"/>
      </w:divBdr>
    </w:div>
    <w:div w:id="563028716">
      <w:bodyDiv w:val="1"/>
      <w:marLeft w:val="0"/>
      <w:marRight w:val="0"/>
      <w:marTop w:val="0"/>
      <w:marBottom w:val="0"/>
      <w:divBdr>
        <w:top w:val="none" w:sz="0" w:space="0" w:color="auto"/>
        <w:left w:val="none" w:sz="0" w:space="0" w:color="auto"/>
        <w:bottom w:val="none" w:sz="0" w:space="0" w:color="auto"/>
        <w:right w:val="none" w:sz="0" w:space="0" w:color="auto"/>
      </w:divBdr>
    </w:div>
    <w:div w:id="821000302">
      <w:bodyDiv w:val="1"/>
      <w:marLeft w:val="0"/>
      <w:marRight w:val="0"/>
      <w:marTop w:val="0"/>
      <w:marBottom w:val="0"/>
      <w:divBdr>
        <w:top w:val="none" w:sz="0" w:space="0" w:color="auto"/>
        <w:left w:val="none" w:sz="0" w:space="0" w:color="auto"/>
        <w:bottom w:val="none" w:sz="0" w:space="0" w:color="auto"/>
        <w:right w:val="none" w:sz="0" w:space="0" w:color="auto"/>
      </w:divBdr>
    </w:div>
    <w:div w:id="1018314780">
      <w:bodyDiv w:val="1"/>
      <w:marLeft w:val="0"/>
      <w:marRight w:val="0"/>
      <w:marTop w:val="0"/>
      <w:marBottom w:val="0"/>
      <w:divBdr>
        <w:top w:val="none" w:sz="0" w:space="0" w:color="auto"/>
        <w:left w:val="none" w:sz="0" w:space="0" w:color="auto"/>
        <w:bottom w:val="none" w:sz="0" w:space="0" w:color="auto"/>
        <w:right w:val="none" w:sz="0" w:space="0" w:color="auto"/>
      </w:divBdr>
    </w:div>
    <w:div w:id="1029602887">
      <w:bodyDiv w:val="1"/>
      <w:marLeft w:val="0"/>
      <w:marRight w:val="0"/>
      <w:marTop w:val="0"/>
      <w:marBottom w:val="0"/>
      <w:divBdr>
        <w:top w:val="none" w:sz="0" w:space="0" w:color="auto"/>
        <w:left w:val="none" w:sz="0" w:space="0" w:color="auto"/>
        <w:bottom w:val="none" w:sz="0" w:space="0" w:color="auto"/>
        <w:right w:val="none" w:sz="0" w:space="0" w:color="auto"/>
      </w:divBdr>
    </w:div>
    <w:div w:id="1311985198">
      <w:bodyDiv w:val="1"/>
      <w:marLeft w:val="0"/>
      <w:marRight w:val="0"/>
      <w:marTop w:val="0"/>
      <w:marBottom w:val="0"/>
      <w:divBdr>
        <w:top w:val="none" w:sz="0" w:space="0" w:color="auto"/>
        <w:left w:val="none" w:sz="0" w:space="0" w:color="auto"/>
        <w:bottom w:val="none" w:sz="0" w:space="0" w:color="auto"/>
        <w:right w:val="none" w:sz="0" w:space="0" w:color="auto"/>
      </w:divBdr>
    </w:div>
    <w:div w:id="1451320119">
      <w:bodyDiv w:val="1"/>
      <w:marLeft w:val="0"/>
      <w:marRight w:val="0"/>
      <w:marTop w:val="0"/>
      <w:marBottom w:val="0"/>
      <w:divBdr>
        <w:top w:val="none" w:sz="0" w:space="0" w:color="auto"/>
        <w:left w:val="none" w:sz="0" w:space="0" w:color="auto"/>
        <w:bottom w:val="none" w:sz="0" w:space="0" w:color="auto"/>
        <w:right w:val="none" w:sz="0" w:space="0" w:color="auto"/>
      </w:divBdr>
    </w:div>
    <w:div w:id="1574588594">
      <w:bodyDiv w:val="1"/>
      <w:marLeft w:val="0"/>
      <w:marRight w:val="0"/>
      <w:marTop w:val="0"/>
      <w:marBottom w:val="0"/>
      <w:divBdr>
        <w:top w:val="none" w:sz="0" w:space="0" w:color="auto"/>
        <w:left w:val="none" w:sz="0" w:space="0" w:color="auto"/>
        <w:bottom w:val="none" w:sz="0" w:space="0" w:color="auto"/>
        <w:right w:val="none" w:sz="0" w:space="0" w:color="auto"/>
      </w:divBdr>
    </w:div>
    <w:div w:id="1614898363">
      <w:bodyDiv w:val="1"/>
      <w:marLeft w:val="0"/>
      <w:marRight w:val="0"/>
      <w:marTop w:val="0"/>
      <w:marBottom w:val="0"/>
      <w:divBdr>
        <w:top w:val="none" w:sz="0" w:space="0" w:color="auto"/>
        <w:left w:val="none" w:sz="0" w:space="0" w:color="auto"/>
        <w:bottom w:val="none" w:sz="0" w:space="0" w:color="auto"/>
        <w:right w:val="none" w:sz="0" w:space="0" w:color="auto"/>
      </w:divBdr>
    </w:div>
    <w:div w:id="1662350201">
      <w:bodyDiv w:val="1"/>
      <w:marLeft w:val="0"/>
      <w:marRight w:val="0"/>
      <w:marTop w:val="0"/>
      <w:marBottom w:val="0"/>
      <w:divBdr>
        <w:top w:val="none" w:sz="0" w:space="0" w:color="auto"/>
        <w:left w:val="none" w:sz="0" w:space="0" w:color="auto"/>
        <w:bottom w:val="none" w:sz="0" w:space="0" w:color="auto"/>
        <w:right w:val="none" w:sz="0" w:space="0" w:color="auto"/>
      </w:divBdr>
    </w:div>
    <w:div w:id="1774127911">
      <w:bodyDiv w:val="1"/>
      <w:marLeft w:val="0"/>
      <w:marRight w:val="0"/>
      <w:marTop w:val="0"/>
      <w:marBottom w:val="0"/>
      <w:divBdr>
        <w:top w:val="none" w:sz="0" w:space="0" w:color="auto"/>
        <w:left w:val="none" w:sz="0" w:space="0" w:color="auto"/>
        <w:bottom w:val="none" w:sz="0" w:space="0" w:color="auto"/>
        <w:right w:val="none" w:sz="0" w:space="0" w:color="auto"/>
      </w:divBdr>
    </w:div>
    <w:div w:id="1958022379">
      <w:bodyDiv w:val="1"/>
      <w:marLeft w:val="0"/>
      <w:marRight w:val="0"/>
      <w:marTop w:val="0"/>
      <w:marBottom w:val="0"/>
      <w:divBdr>
        <w:top w:val="none" w:sz="0" w:space="0" w:color="auto"/>
        <w:left w:val="none" w:sz="0" w:space="0" w:color="auto"/>
        <w:bottom w:val="none" w:sz="0" w:space="0" w:color="auto"/>
        <w:right w:val="none" w:sz="0" w:space="0" w:color="auto"/>
      </w:divBdr>
    </w:div>
    <w:div w:id="210699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3.xml"/><Relationship Id="rId10" Type="http://schemas.openxmlformats.org/officeDocument/2006/relationships/customXml" Target="../customXml/item10.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1E1D6C96355A7E4593465C19EA59F1E5" ma:contentTypeVersion="0" ma:contentTypeDescription="Create a new document." ma:contentTypeScope="" ma:versionID="555e7efee09efec6083d54e084f68bf7">
  <xsd:schema xmlns:xsd="http://www.w3.org/2001/XMLSchema" xmlns:xs="http://www.w3.org/2001/XMLSchema" xmlns:p="http://schemas.microsoft.com/office/2006/metadata/properties" xmlns:ns2="dca89f83-e7cb-46ce-8e9f-cb067c1b6911" targetNamespace="http://schemas.microsoft.com/office/2006/metadata/properties" ma:root="true" ma:fieldsID="f220796d39696bffa26665bf1218e1fa" ns2:_="">
    <xsd:import namespace="dca89f83-e7cb-46ce-8e9f-cb067c1b69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1B263-8358-4888-9DC3-25FDBD1CE207}">
  <ds:schemaRefs>
    <ds:schemaRef ds:uri="http://schemas.openxmlformats.org/officeDocument/2006/bibliography"/>
  </ds:schemaRefs>
</ds:datastoreItem>
</file>

<file path=customXml/itemProps10.xml><?xml version="1.0" encoding="utf-8"?>
<ds:datastoreItem xmlns:ds="http://schemas.openxmlformats.org/officeDocument/2006/customXml" ds:itemID="{14262B69-80EF-4F45-836A-8625BF4A1C8E}">
  <ds:schemaRefs>
    <ds:schemaRef ds:uri="http://schemas.openxmlformats.org/officeDocument/2006/bibliography"/>
  </ds:schemaRefs>
</ds:datastoreItem>
</file>

<file path=customXml/itemProps11.xml><?xml version="1.0" encoding="utf-8"?>
<ds:datastoreItem xmlns:ds="http://schemas.openxmlformats.org/officeDocument/2006/customXml" ds:itemID="{51204E9B-67D0-4297-AC5D-A3CEA768B70B}">
  <ds:schemaRefs>
    <ds:schemaRef ds:uri="http://schemas.openxmlformats.org/officeDocument/2006/bibliography"/>
  </ds:schemaRefs>
</ds:datastoreItem>
</file>

<file path=customXml/itemProps2.xml><?xml version="1.0" encoding="utf-8"?>
<ds:datastoreItem xmlns:ds="http://schemas.openxmlformats.org/officeDocument/2006/customXml" ds:itemID="{3CC5173C-3151-4FC0-B218-462748125E14}">
  <ds:schemaRefs>
    <ds:schemaRef ds:uri="http://schemas.openxmlformats.org/officeDocument/2006/bibliography"/>
  </ds:schemaRefs>
</ds:datastoreItem>
</file>

<file path=customXml/itemProps3.xml><?xml version="1.0" encoding="utf-8"?>
<ds:datastoreItem xmlns:ds="http://schemas.openxmlformats.org/officeDocument/2006/customXml" ds:itemID="{528428BE-3BB4-49D8-AC64-F3965D23220F}">
  <ds:schemaRefs>
    <ds:schemaRef ds:uri="dca89f83-e7cb-46ce-8e9f-cb067c1b69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B5ACFEE-6A54-477C-A00E-451DB7BBF137}">
  <ds:schemaRefs>
    <ds:schemaRef ds:uri="http://schemas.microsoft.com/sharepoint/events"/>
  </ds:schemaRefs>
</ds:datastoreItem>
</file>

<file path=customXml/itemProps5.xml><?xml version="1.0" encoding="utf-8"?>
<ds:datastoreItem xmlns:ds="http://schemas.openxmlformats.org/officeDocument/2006/customXml" ds:itemID="{CAE806EA-A250-4473-B7A9-F61FCF37CD73}">
  <ds:schemaRefs>
    <ds:schemaRef ds:uri="http://schemas.microsoft.com/sharepoint/v3/contenttype/forms"/>
  </ds:schemaRefs>
</ds:datastoreItem>
</file>

<file path=customXml/itemProps6.xml><?xml version="1.0" encoding="utf-8"?>
<ds:datastoreItem xmlns:ds="http://schemas.openxmlformats.org/officeDocument/2006/customXml" ds:itemID="{E8401BEF-2561-486A-943A-60191E824ED0}">
  <ds:schemaRefs>
    <ds:schemaRef ds:uri="http://schemas.openxmlformats.org/officeDocument/2006/bibliography"/>
  </ds:schemaRefs>
</ds:datastoreItem>
</file>

<file path=customXml/itemProps7.xml><?xml version="1.0" encoding="utf-8"?>
<ds:datastoreItem xmlns:ds="http://schemas.openxmlformats.org/officeDocument/2006/customXml" ds:itemID="{FE32C28F-D273-4150-8C90-A4C2AEC5D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89f83-e7cb-46ce-8e9f-cb067c1b6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43A51E63-56D1-455A-9EEA-A00224A4D92B}">
  <ds:schemaRefs>
    <ds:schemaRef ds:uri="http://schemas.openxmlformats.org/officeDocument/2006/bibliography"/>
  </ds:schemaRefs>
</ds:datastoreItem>
</file>

<file path=customXml/itemProps9.xml><?xml version="1.0" encoding="utf-8"?>
<ds:datastoreItem xmlns:ds="http://schemas.openxmlformats.org/officeDocument/2006/customXml" ds:itemID="{99253351-862A-4529-B6CF-B0447491E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11592</Words>
  <Characters>66075</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2019-03-21T20:23:00Z</dcterms:created>
  <dcterms:modified xsi:type="dcterms:W3CDTF">2019-03-21T20:23:00Z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0x0101001E1D6C96355A7E4593465C19EA59F1E5</vt:lpwstr>
  </property>
  <property fmtid="{D5CDD505-2E9C-101B-9397-08002B2CF9AE}" pid="4" name="_AdHocReviewCycleID">
    <vt:i4>-1930194004</vt:i4>
  </property>
  <property fmtid="{D5CDD505-2E9C-101B-9397-08002B2CF9AE}" pid="5" name="_ReviewingToolsShownOnce">
    <vt:lpwstr/>
  </property>
</Properties>
</file>